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0A7E9" w14:textId="6721A046" w:rsidR="003B7EDC" w:rsidRDefault="003B7EDC" w:rsidP="00910B65">
      <w:pPr>
        <w:pStyle w:val="Titre1"/>
        <w:spacing w:before="0" w:after="0"/>
        <w:rPr>
          <w:rFonts w:ascii="Times" w:eastAsia="Palatino Linotype" w:hAnsi="Palatino Linotype" w:cs="Palatino Linotype"/>
          <w:color w:val="595959" w:themeColor="text1" w:themeTint="A6"/>
          <w:kern w:val="0"/>
          <w:sz w:val="28"/>
          <w:szCs w:val="28"/>
          <w:u w:val="single"/>
          <w:bdr w:val="nil"/>
          <w:lang w:eastAsia="fr-BE"/>
        </w:rPr>
      </w:pPr>
    </w:p>
    <w:p w14:paraId="3C0BF1A5" w14:textId="77777777" w:rsidR="003B7EDC" w:rsidRDefault="003B7EDC" w:rsidP="00910B65">
      <w:pPr>
        <w:pStyle w:val="Titre1"/>
        <w:spacing w:before="0" w:after="0"/>
        <w:rPr>
          <w:rFonts w:ascii="Times" w:eastAsia="Palatino Linotype" w:hAnsi="Palatino Linotype" w:cs="Palatino Linotype"/>
          <w:color w:val="595959" w:themeColor="text1" w:themeTint="A6"/>
          <w:kern w:val="0"/>
          <w:sz w:val="28"/>
          <w:szCs w:val="28"/>
          <w:u w:val="single"/>
          <w:bdr w:val="nil"/>
          <w:lang w:eastAsia="fr-BE"/>
        </w:rPr>
      </w:pPr>
    </w:p>
    <w:p w14:paraId="223B93BF" w14:textId="39F6619F" w:rsidR="00910B65" w:rsidRPr="009F3CC6" w:rsidRDefault="009F3CC6" w:rsidP="00910B65">
      <w:pPr>
        <w:pStyle w:val="Titre1"/>
        <w:spacing w:before="0" w:after="0"/>
        <w:rPr>
          <w:rFonts w:ascii="Times" w:eastAsia="Palatino Linotype" w:hAnsi="Palatino Linotype" w:cs="Palatino Linotype"/>
          <w:color w:val="595959" w:themeColor="text1" w:themeTint="A6"/>
          <w:kern w:val="0"/>
          <w:sz w:val="28"/>
          <w:szCs w:val="28"/>
          <w:u w:val="single"/>
          <w:bdr w:val="nil"/>
          <w:lang w:eastAsia="fr-BE"/>
        </w:rPr>
      </w:pPr>
      <w:r w:rsidRPr="009F3CC6">
        <w:rPr>
          <w:rFonts w:ascii="Trebuchet MS" w:hAnsi="Trebuchet MS"/>
          <w:noProof/>
          <w:color w:val="595959" w:themeColor="text1" w:themeTint="A6"/>
          <w:sz w:val="28"/>
          <w:szCs w:val="28"/>
          <w:lang w:eastAsia="zh-TW"/>
        </w:rPr>
        <mc:AlternateContent>
          <mc:Choice Requires="wps">
            <w:drawing>
              <wp:anchor distT="0" distB="0" distL="114300" distR="114300" simplePos="0" relativeHeight="251664384" behindDoc="1" locked="0" layoutInCell="1" allowOverlap="1" wp14:anchorId="4B7FCBF5" wp14:editId="46B35370">
                <wp:simplePos x="0" y="0"/>
                <wp:positionH relativeFrom="margin">
                  <wp:align>left</wp:align>
                </wp:positionH>
                <wp:positionV relativeFrom="paragraph">
                  <wp:posOffset>28258</wp:posOffset>
                </wp:positionV>
                <wp:extent cx="2938463" cy="1234440"/>
                <wp:effectExtent l="0" t="0" r="14605" b="22860"/>
                <wp:wrapNone/>
                <wp:docPr id="4" name="Rectangle : coins arrondi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8463" cy="12344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93A8D9" id="Rectangle : coins arrondis 4" o:spid="_x0000_s1026" style="position:absolute;margin-left:0;margin-top:2.25pt;width:231.4pt;height:97.2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fKQQIAAHMEAAAOAAAAZHJzL2Uyb0RvYy54bWysVFFy0zAQ/WeGO+zonzpOnbTx1Ol0WsIw&#10;U6BD4QCKJMcCWSskJU57Gs7CyVjLSUiALwZ/aHa12qd9b1e+ut62BjbKB422YvnZiIGyAqW2q4p9&#10;/rR4dckgRG4lN2hVxZ5UYNfzly+uOleqMTZopPJAIDaUnatYE6MrsyyIRrU8nKFTloI1+pZHcv0q&#10;k553hN6abDwaTbMOvXQehQqBdu+GIJsn/LpWIn6o66AimIpRbTGtPq3Lfs3mV7xcee4aLXZl8H+o&#10;ouXa0qUHqDseOay9/gOq1cJjwDqeCWwzrGstVOJAbPLRb2weG+5U4kLiBHeQKfw/WPF+8+BBy4oV&#10;DCxvqUUfSTRuV0b9+F6CQG0DcO/RSh2g6AXrXCgp79E9+J5ycPcovgaweNtQnrqhw12juKQy8/58&#10;dpLQO4FSYdm9Q0n38XXEpN229m0PSKrANrXo6dAitY0gaHM8O78spucMBMXy8XlRFKmJGS/36c6H&#10;+EZhC71RMY9rK3tO6Q6+uQ8xNUru6HL5hUHdGmr7hhvIp9PpRaqal7vDhL3HTHzRaLnQxiTHr5a3&#10;xgOlVmyRvl1yOD5mLHQVm03Gk1TFSSwcQ4zS9zeIxCONa6/tayuTHbk2g01VGrsTu9d36NMS5RNp&#10;7XGYfHqpZDTonxl0NPUVC9/W3CsG5q2lfs3yXk+IySkmF2Ny/HFkeRzhVhBUxSKDwbyNw9NaO69X&#10;Dd2UJ7oWb6jHtY77YRiq2hVLk03WydM59tOpX/+K+U8AAAD//wMAUEsDBBQABgAIAAAAIQD6S5VD&#10;2gAAAAYBAAAPAAAAZHJzL2Rvd25yZXYueG1sTI/BTsMwEETvSPyDtUjcqN2qrZoQp0JIcEUEDhyd&#10;eEmixuvUdtLA17Oc4Dia0cyb4ri4QcwYYu9Jw3qlQCA13vbUanh/e7o7gIjJkDWDJ9TwhRGO5fVV&#10;YXLrL/SKc5VawSUUc6OhS2nMpYxNh87ElR+R2Pv0wZnEMrTSBnPhcjfIjVJ76UxPvNCZER87bE7V&#10;5DQ0Vk0qfMwvWb1L1fc8nUk+n7W+vVke7kEkXNJfGH7xGR1KZqr9RDaKQQMfSRq2OxBsbvcb/lFz&#10;KjtkIMtC/scvfwAAAP//AwBQSwECLQAUAAYACAAAACEAtoM4kv4AAADhAQAAEwAAAAAAAAAAAAAA&#10;AAAAAAAAW0NvbnRlbnRfVHlwZXNdLnhtbFBLAQItABQABgAIAAAAIQA4/SH/1gAAAJQBAAALAAAA&#10;AAAAAAAAAAAAAC8BAABfcmVscy8ucmVsc1BLAQItABQABgAIAAAAIQBMi+fKQQIAAHMEAAAOAAAA&#10;AAAAAAAAAAAAAC4CAABkcnMvZTJvRG9jLnhtbFBLAQItABQABgAIAAAAIQD6S5VD2gAAAAYBAAAP&#10;AAAAAAAAAAAAAAAAAJsEAABkcnMvZG93bnJldi54bWxQSwUGAAAAAAQABADzAAAAogUAAAAA&#10;">
                <w10:wrap anchorx="margin"/>
              </v:roundrect>
            </w:pict>
          </mc:Fallback>
        </mc:AlternateContent>
      </w:r>
    </w:p>
    <w:p w14:paraId="5CDCB0B6" w14:textId="5B347957" w:rsidR="00910B65" w:rsidRPr="00C1524A" w:rsidRDefault="007F0AB7" w:rsidP="00910B65">
      <w:pPr>
        <w:pStyle w:val="Titre1"/>
        <w:spacing w:before="0" w:after="0"/>
        <w:jc w:val="center"/>
        <w:rPr>
          <w:rFonts w:ascii="Verdana" w:hAnsi="Verdana"/>
          <w:color w:val="595959" w:themeColor="text1" w:themeTint="A6"/>
          <w:sz w:val="24"/>
          <w:szCs w:val="24"/>
          <w:lang w:val="fr-BE"/>
        </w:rPr>
      </w:pPr>
      <w:r w:rsidRPr="00C1524A">
        <w:rPr>
          <w:rFonts w:ascii="Verdana" w:hAnsi="Verdana"/>
          <w:color w:val="595959" w:themeColor="text1" w:themeTint="A6"/>
          <w:sz w:val="24"/>
          <w:szCs w:val="24"/>
          <w:lang w:val="fr-BE"/>
        </w:rPr>
        <w:t>L’intégration des réflexes archaïques pour accompagner les enfants/ados à dépasser des difficultés scolaires et comportementales</w:t>
      </w:r>
    </w:p>
    <w:p w14:paraId="3F80C454" w14:textId="77777777" w:rsidR="00A64C0D" w:rsidRPr="009F3CC6" w:rsidRDefault="00A64C0D" w:rsidP="00910B65">
      <w:pPr>
        <w:pStyle w:val="Default"/>
        <w:jc w:val="center"/>
        <w:rPr>
          <w:rFonts w:ascii="Garamond" w:hAnsi="Garamond"/>
          <w:b/>
          <w:color w:val="595959" w:themeColor="text1" w:themeTint="A6"/>
          <w:sz w:val="28"/>
          <w:szCs w:val="28"/>
        </w:rPr>
      </w:pPr>
    </w:p>
    <w:p w14:paraId="185578BD" w14:textId="78B55BB4" w:rsidR="001B3328" w:rsidRPr="009F3CC6" w:rsidRDefault="009F3CC6" w:rsidP="00910B65">
      <w:pPr>
        <w:pStyle w:val="Default"/>
        <w:jc w:val="center"/>
        <w:rPr>
          <w:rFonts w:ascii="Garamond" w:hAnsi="Garamond"/>
          <w:b/>
          <w:color w:val="595959" w:themeColor="text1" w:themeTint="A6"/>
          <w:sz w:val="40"/>
          <w:szCs w:val="40"/>
          <w:u w:val="single"/>
        </w:rPr>
      </w:pPr>
      <w:r w:rsidRPr="009F3CC6">
        <w:rPr>
          <w:rFonts w:ascii="Garamond" w:hAnsi="Garamond"/>
          <w:b/>
          <w:noProof/>
          <w:color w:val="595959" w:themeColor="text1" w:themeTint="A6"/>
          <w:sz w:val="40"/>
          <w:szCs w:val="40"/>
          <w:u w:val="single"/>
        </w:rPr>
        <w:drawing>
          <wp:inline distT="0" distB="0" distL="0" distR="0" wp14:anchorId="608BEFCA" wp14:editId="572BC365">
            <wp:extent cx="2730500" cy="3862070"/>
            <wp:effectExtent l="0" t="0" r="0" b="508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isuel_reflex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30500" cy="3862070"/>
                    </a:xfrm>
                    <a:prstGeom prst="rect">
                      <a:avLst/>
                    </a:prstGeom>
                  </pic:spPr>
                </pic:pic>
              </a:graphicData>
            </a:graphic>
          </wp:inline>
        </w:drawing>
      </w:r>
    </w:p>
    <w:p w14:paraId="6A4A58AE" w14:textId="02679FF5" w:rsidR="007F0AB7" w:rsidRPr="00C1524A" w:rsidRDefault="00C1524A" w:rsidP="007F0AB7">
      <w:pPr>
        <w:pStyle w:val="Paragraphedeliste"/>
        <w:numPr>
          <w:ilvl w:val="0"/>
          <w:numId w:val="4"/>
        </w:numPr>
        <w:pBdr>
          <w:top w:val="single" w:sz="4" w:space="1" w:color="4A442A"/>
          <w:left w:val="single" w:sz="4" w:space="4" w:color="4A442A"/>
          <w:bottom w:val="single" w:sz="4" w:space="1" w:color="4A442A"/>
          <w:right w:val="single" w:sz="4" w:space="0" w:color="4A442A"/>
          <w:between w:val="none" w:sz="0" w:space="0" w:color="auto"/>
          <w:bar w:val="none" w:sz="0" w:color="auto"/>
        </w:pBdr>
        <w:autoSpaceDE w:val="0"/>
        <w:autoSpaceDN w:val="0"/>
        <w:adjustRightInd w:val="0"/>
        <w:spacing w:after="0"/>
        <w:ind w:left="567"/>
        <w:rPr>
          <w:rFonts w:cs="Arial"/>
          <w:b/>
          <w:bCs/>
          <w:smallCaps/>
          <w:color w:val="595959" w:themeColor="text1" w:themeTint="A6"/>
          <w:sz w:val="36"/>
          <w:szCs w:val="28"/>
        </w:rPr>
      </w:pPr>
      <w:r>
        <w:rPr>
          <w:rFonts w:cs="Arial"/>
          <w:b/>
          <w:bCs/>
          <w:smallCaps/>
          <w:color w:val="595959" w:themeColor="text1" w:themeTint="A6"/>
          <w:sz w:val="36"/>
          <w:szCs w:val="28"/>
        </w:rPr>
        <w:t>Objecti</w:t>
      </w:r>
      <w:r w:rsidRPr="00C1524A">
        <w:rPr>
          <w:rFonts w:cs="Arial"/>
          <w:b/>
          <w:bCs/>
          <w:smallCaps/>
          <w:color w:val="595959" w:themeColor="text1" w:themeTint="A6"/>
          <w:sz w:val="36"/>
          <w:szCs w:val="28"/>
        </w:rPr>
        <w:t>f</w:t>
      </w:r>
      <w:r>
        <w:rPr>
          <w:rFonts w:cs="Arial"/>
          <w:b/>
          <w:bCs/>
          <w:smallCaps/>
          <w:color w:val="595959" w:themeColor="text1" w:themeTint="A6"/>
          <w:sz w:val="36"/>
          <w:szCs w:val="28"/>
        </w:rPr>
        <w:t xml:space="preserve"> de la f</w:t>
      </w:r>
      <w:r w:rsidR="007F0AB7" w:rsidRPr="00C1524A">
        <w:rPr>
          <w:rFonts w:cs="Arial"/>
          <w:b/>
          <w:bCs/>
          <w:smallCaps/>
          <w:color w:val="595959" w:themeColor="text1" w:themeTint="A6"/>
          <w:sz w:val="36"/>
          <w:szCs w:val="28"/>
        </w:rPr>
        <w:t>ormation</w:t>
      </w:r>
    </w:p>
    <w:p w14:paraId="4138F0AA" w14:textId="77777777" w:rsidR="007F0AB7" w:rsidRPr="009F3CC6" w:rsidRDefault="007F0AB7" w:rsidP="007F0AB7">
      <w:pPr>
        <w:autoSpaceDE w:val="0"/>
        <w:autoSpaceDN w:val="0"/>
        <w:adjustRightInd w:val="0"/>
        <w:spacing w:after="0"/>
        <w:rPr>
          <w:rFonts w:cs="Arial"/>
          <w:color w:val="595959" w:themeColor="text1" w:themeTint="A6"/>
          <w:sz w:val="20"/>
          <w:szCs w:val="20"/>
        </w:rPr>
      </w:pPr>
    </w:p>
    <w:p w14:paraId="40758159" w14:textId="77777777" w:rsidR="007F0AB7" w:rsidRPr="009F3CC6" w:rsidRDefault="007F0AB7" w:rsidP="007F0AB7">
      <w:pPr>
        <w:pStyle w:val="Paragraphedeliste"/>
        <w:autoSpaceDE w:val="0"/>
        <w:autoSpaceDN w:val="0"/>
        <w:adjustRightInd w:val="0"/>
        <w:spacing w:after="240"/>
        <w:ind w:left="0"/>
        <w:jc w:val="both"/>
        <w:rPr>
          <w:rFonts w:cs="Arial"/>
          <w:color w:val="595959" w:themeColor="text1" w:themeTint="A6"/>
          <w:sz w:val="24"/>
          <w:szCs w:val="30"/>
        </w:rPr>
      </w:pPr>
      <w:r w:rsidRPr="009F3CC6">
        <w:rPr>
          <w:rFonts w:cs="Arial"/>
          <w:color w:val="595959" w:themeColor="text1" w:themeTint="A6"/>
          <w:sz w:val="24"/>
          <w:szCs w:val="30"/>
        </w:rPr>
        <w:t xml:space="preserve">La formation s’étale sur quatre jours et s’adresse à tout adulte en charge d’un ou de </w:t>
      </w:r>
      <w:r w:rsidRPr="009F3CC6">
        <w:rPr>
          <w:rFonts w:cs="Arial"/>
          <w:color w:val="595959" w:themeColor="text1" w:themeTint="A6"/>
          <w:sz w:val="24"/>
          <w:szCs w:val="30"/>
        </w:rPr>
        <w:t>plusieurs enfant(s) présentant des troubles moteurs, émotionnels, comportementaux et/ou scolaires.</w:t>
      </w:r>
    </w:p>
    <w:p w14:paraId="76F01A21" w14:textId="77777777" w:rsidR="007F0AB7" w:rsidRPr="009F3CC6" w:rsidRDefault="007F0AB7" w:rsidP="007F0AB7">
      <w:pPr>
        <w:pStyle w:val="Paragraphedeliste"/>
        <w:autoSpaceDE w:val="0"/>
        <w:autoSpaceDN w:val="0"/>
        <w:adjustRightInd w:val="0"/>
        <w:spacing w:after="240"/>
        <w:ind w:left="0"/>
        <w:jc w:val="both"/>
        <w:rPr>
          <w:rFonts w:cs="Arial"/>
          <w:color w:val="595959" w:themeColor="text1" w:themeTint="A6"/>
          <w:sz w:val="24"/>
          <w:szCs w:val="30"/>
        </w:rPr>
      </w:pPr>
    </w:p>
    <w:p w14:paraId="74276C48" w14:textId="77777777" w:rsidR="007F0AB7" w:rsidRPr="009F3CC6" w:rsidRDefault="007F0AB7" w:rsidP="007F0AB7">
      <w:pPr>
        <w:pStyle w:val="Paragraphedeliste"/>
        <w:autoSpaceDE w:val="0"/>
        <w:autoSpaceDN w:val="0"/>
        <w:adjustRightInd w:val="0"/>
        <w:spacing w:after="240"/>
        <w:ind w:left="0"/>
        <w:jc w:val="both"/>
        <w:rPr>
          <w:rFonts w:cs="Arial"/>
          <w:color w:val="595959" w:themeColor="text1" w:themeTint="A6"/>
          <w:sz w:val="24"/>
          <w:szCs w:val="30"/>
        </w:rPr>
      </w:pPr>
      <w:r w:rsidRPr="009F3CC6">
        <w:rPr>
          <w:rFonts w:cs="Arial"/>
          <w:color w:val="595959" w:themeColor="text1" w:themeTint="A6"/>
          <w:sz w:val="24"/>
          <w:szCs w:val="30"/>
        </w:rPr>
        <w:t>Que ce soient des difficultés à gérer leurs émotions, leurs frustrations, leur impulsivité, leurs tensions, leur hypo ou hypersensibilité, leur difficulté à s’endormir le soir, leur lien particulier à la nourriture, des tocs etc…, les enfants sont pris dans une réactivité, des automatismes dont ils ne peuvent pas sortir…</w:t>
      </w:r>
    </w:p>
    <w:p w14:paraId="2771EF95" w14:textId="77777777" w:rsidR="007F0AB7" w:rsidRPr="009F3CC6" w:rsidRDefault="007F0AB7" w:rsidP="007F0AB7">
      <w:pPr>
        <w:pStyle w:val="Paragraphedeliste"/>
        <w:autoSpaceDE w:val="0"/>
        <w:autoSpaceDN w:val="0"/>
        <w:adjustRightInd w:val="0"/>
        <w:spacing w:after="240"/>
        <w:ind w:left="0"/>
        <w:jc w:val="both"/>
        <w:rPr>
          <w:rFonts w:cs="Arial"/>
          <w:color w:val="595959" w:themeColor="text1" w:themeTint="A6"/>
          <w:sz w:val="24"/>
          <w:szCs w:val="30"/>
        </w:rPr>
      </w:pPr>
    </w:p>
    <w:p w14:paraId="5900F07C" w14:textId="77777777" w:rsidR="007F0AB7" w:rsidRPr="009F3CC6" w:rsidRDefault="007F0AB7" w:rsidP="007F0AB7">
      <w:pPr>
        <w:pStyle w:val="Paragraphedeliste"/>
        <w:autoSpaceDE w:val="0"/>
        <w:autoSpaceDN w:val="0"/>
        <w:adjustRightInd w:val="0"/>
        <w:spacing w:after="240"/>
        <w:ind w:left="0"/>
        <w:jc w:val="both"/>
        <w:rPr>
          <w:rFonts w:cs="Arial"/>
          <w:color w:val="595959" w:themeColor="text1" w:themeTint="A6"/>
          <w:sz w:val="24"/>
          <w:szCs w:val="30"/>
        </w:rPr>
      </w:pPr>
      <w:r w:rsidRPr="009F3CC6">
        <w:rPr>
          <w:rFonts w:cs="Arial"/>
          <w:color w:val="595959" w:themeColor="text1" w:themeTint="A6"/>
          <w:sz w:val="24"/>
          <w:szCs w:val="30"/>
        </w:rPr>
        <w:t>Et de la même façon, face à des enfants en difficultés d’apprentissages (« </w:t>
      </w:r>
      <w:proofErr w:type="spellStart"/>
      <w:r w:rsidRPr="009F3CC6">
        <w:rPr>
          <w:rFonts w:cs="Arial"/>
          <w:color w:val="595959" w:themeColor="text1" w:themeTint="A6"/>
          <w:sz w:val="24"/>
          <w:szCs w:val="30"/>
        </w:rPr>
        <w:t>dys</w:t>
      </w:r>
      <w:proofErr w:type="spellEnd"/>
      <w:r w:rsidRPr="009F3CC6">
        <w:rPr>
          <w:rFonts w:cs="Arial"/>
          <w:color w:val="595959" w:themeColor="text1" w:themeTint="A6"/>
          <w:sz w:val="24"/>
          <w:szCs w:val="30"/>
        </w:rPr>
        <w:t> » lexie, -</w:t>
      </w:r>
      <w:proofErr w:type="spellStart"/>
      <w:r w:rsidRPr="009F3CC6">
        <w:rPr>
          <w:rFonts w:cs="Arial"/>
          <w:color w:val="595959" w:themeColor="text1" w:themeTint="A6"/>
          <w:sz w:val="24"/>
          <w:szCs w:val="30"/>
        </w:rPr>
        <w:t>calculie</w:t>
      </w:r>
      <w:proofErr w:type="spellEnd"/>
      <w:r w:rsidRPr="009F3CC6">
        <w:rPr>
          <w:rFonts w:cs="Arial"/>
          <w:color w:val="595959" w:themeColor="text1" w:themeTint="A6"/>
          <w:sz w:val="24"/>
          <w:szCs w:val="30"/>
        </w:rPr>
        <w:t>, -</w:t>
      </w:r>
      <w:proofErr w:type="gramStart"/>
      <w:r w:rsidRPr="009F3CC6">
        <w:rPr>
          <w:rFonts w:cs="Arial"/>
          <w:color w:val="595959" w:themeColor="text1" w:themeTint="A6"/>
          <w:sz w:val="24"/>
          <w:szCs w:val="30"/>
        </w:rPr>
        <w:t>praxie, ..</w:t>
      </w:r>
      <w:proofErr w:type="gramEnd"/>
      <w:r w:rsidRPr="009F3CC6">
        <w:rPr>
          <w:rFonts w:cs="Arial"/>
          <w:color w:val="595959" w:themeColor="text1" w:themeTint="A6"/>
          <w:sz w:val="24"/>
          <w:szCs w:val="30"/>
        </w:rPr>
        <w:t xml:space="preserve">etc.),  des difficultés langagières, d’attention ou de concentration, que nous soyons enseignants, professionnels de l’enfance ou parents, nous nous sentons parfois bien démunis, impuissants, à bout de souffle… </w:t>
      </w:r>
    </w:p>
    <w:p w14:paraId="14169838" w14:textId="77777777" w:rsidR="007F0AB7" w:rsidRPr="009F3CC6" w:rsidRDefault="007F0AB7" w:rsidP="007F0AB7">
      <w:pPr>
        <w:pStyle w:val="Paragraphedeliste"/>
        <w:autoSpaceDE w:val="0"/>
        <w:autoSpaceDN w:val="0"/>
        <w:adjustRightInd w:val="0"/>
        <w:spacing w:after="240"/>
        <w:ind w:left="0"/>
        <w:jc w:val="both"/>
        <w:rPr>
          <w:rFonts w:cs="Arial"/>
          <w:color w:val="595959" w:themeColor="text1" w:themeTint="A6"/>
          <w:sz w:val="24"/>
          <w:szCs w:val="30"/>
        </w:rPr>
      </w:pPr>
    </w:p>
    <w:p w14:paraId="41DA67A6" w14:textId="77777777" w:rsidR="007F0AB7" w:rsidRPr="009F3CC6" w:rsidRDefault="007F0AB7" w:rsidP="007F0AB7">
      <w:pPr>
        <w:pStyle w:val="Paragraphedeliste"/>
        <w:autoSpaceDE w:val="0"/>
        <w:autoSpaceDN w:val="0"/>
        <w:adjustRightInd w:val="0"/>
        <w:spacing w:after="240"/>
        <w:ind w:left="0"/>
        <w:jc w:val="both"/>
        <w:rPr>
          <w:rFonts w:cs="Arial"/>
          <w:color w:val="595959" w:themeColor="text1" w:themeTint="A6"/>
          <w:sz w:val="24"/>
          <w:szCs w:val="30"/>
        </w:rPr>
      </w:pPr>
      <w:r w:rsidRPr="009F3CC6">
        <w:rPr>
          <w:rFonts w:cs="Arial"/>
          <w:color w:val="595959" w:themeColor="text1" w:themeTint="A6"/>
          <w:sz w:val="24"/>
          <w:szCs w:val="30"/>
        </w:rPr>
        <w:t xml:space="preserve">Que se trame-t-il derrière des difficultés ? Qu’est-ce qui se joue dans la relation à l’adulte ? Comment pouvons-nous les accompagner pour les aider à dépasser leur(s) difficulté(s) à la lumière des réflexes archaïques non intégrés ? </w:t>
      </w:r>
    </w:p>
    <w:p w14:paraId="69672B4A" w14:textId="28432370" w:rsidR="00220C74" w:rsidRPr="00C1524A" w:rsidRDefault="00220C74" w:rsidP="00736A88">
      <w:pPr>
        <w:pStyle w:val="Paragraphedeliste"/>
        <w:numPr>
          <w:ilvl w:val="0"/>
          <w:numId w:val="4"/>
        </w:numPr>
        <w:pBdr>
          <w:top w:val="single" w:sz="4" w:space="1" w:color="4A442A"/>
          <w:left w:val="single" w:sz="4" w:space="4" w:color="4A442A"/>
          <w:bottom w:val="single" w:sz="4" w:space="1" w:color="4A442A"/>
          <w:right w:val="single" w:sz="4" w:space="4" w:color="4A442A"/>
          <w:between w:val="none" w:sz="0" w:space="0" w:color="auto"/>
          <w:bar w:val="none" w:sz="0" w:color="auto"/>
        </w:pBdr>
        <w:autoSpaceDE w:val="0"/>
        <w:autoSpaceDN w:val="0"/>
        <w:adjustRightInd w:val="0"/>
        <w:spacing w:after="0"/>
        <w:ind w:left="473"/>
        <w:jc w:val="both"/>
        <w:rPr>
          <w:rFonts w:cs="Arial"/>
          <w:b/>
          <w:bCs/>
          <w:smallCaps/>
          <w:color w:val="595959" w:themeColor="text1" w:themeTint="A6"/>
          <w:sz w:val="36"/>
          <w:szCs w:val="28"/>
        </w:rPr>
      </w:pPr>
      <w:r>
        <w:rPr>
          <w:rFonts w:cs="Arial"/>
          <w:b/>
          <w:bCs/>
          <w:smallCaps/>
          <w:color w:val="595959" w:themeColor="text1" w:themeTint="A6"/>
          <w:sz w:val="36"/>
          <w:szCs w:val="28"/>
        </w:rPr>
        <w:t xml:space="preserve">Formatrice </w:t>
      </w:r>
    </w:p>
    <w:p w14:paraId="2FF49C0C" w14:textId="63A1E0B5" w:rsidR="00220C74" w:rsidRPr="00220C74" w:rsidRDefault="00220C74" w:rsidP="00220C74">
      <w:pPr>
        <w:rPr>
          <w:color w:val="595959" w:themeColor="text1" w:themeTint="A6"/>
          <w:sz w:val="24"/>
          <w:szCs w:val="24"/>
        </w:rPr>
      </w:pPr>
      <w:r w:rsidRPr="00220C74">
        <w:rPr>
          <w:color w:val="595959" w:themeColor="text1" w:themeTint="A6"/>
          <w:sz w:val="24"/>
          <w:szCs w:val="24"/>
        </w:rPr>
        <w:t>Nathalie Ballade est thérapeute spécialisée dans l’Intégration des Réflexes Archaïques,</w:t>
      </w:r>
    </w:p>
    <w:p w14:paraId="72C713D5" w14:textId="51DD8F0F" w:rsidR="007F0AB7" w:rsidRPr="00220C74" w:rsidRDefault="00220C74" w:rsidP="00220C74">
      <w:pPr>
        <w:rPr>
          <w:color w:val="595959" w:themeColor="text1" w:themeTint="A6"/>
          <w:sz w:val="24"/>
          <w:szCs w:val="24"/>
        </w:rPr>
      </w:pPr>
      <w:r w:rsidRPr="00220C74">
        <w:rPr>
          <w:color w:val="595959" w:themeColor="text1" w:themeTint="A6"/>
          <w:sz w:val="24"/>
          <w:szCs w:val="24"/>
        </w:rPr>
        <w:t xml:space="preserve">Consultante </w:t>
      </w:r>
      <w:proofErr w:type="spellStart"/>
      <w:r w:rsidRPr="00220C74">
        <w:rPr>
          <w:color w:val="595959" w:themeColor="text1" w:themeTint="A6"/>
          <w:sz w:val="24"/>
          <w:szCs w:val="24"/>
        </w:rPr>
        <w:t>RMTi</w:t>
      </w:r>
      <w:proofErr w:type="spellEnd"/>
      <w:r w:rsidRPr="00220C74">
        <w:rPr>
          <w:color w:val="595959" w:themeColor="text1" w:themeTint="A6"/>
          <w:sz w:val="24"/>
          <w:szCs w:val="24"/>
        </w:rPr>
        <w:t>, formatrice et conférencière</w:t>
      </w:r>
      <w:r>
        <w:rPr>
          <w:color w:val="595959" w:themeColor="text1" w:themeTint="A6"/>
          <w:sz w:val="24"/>
          <w:szCs w:val="24"/>
        </w:rPr>
        <w:t>.</w:t>
      </w:r>
    </w:p>
    <w:p w14:paraId="5A50CBFC" w14:textId="77777777" w:rsidR="007F0AB7" w:rsidRPr="00C1524A" w:rsidRDefault="007F0AB7" w:rsidP="00736A88">
      <w:pPr>
        <w:pStyle w:val="Paragraphedeliste"/>
        <w:numPr>
          <w:ilvl w:val="0"/>
          <w:numId w:val="4"/>
        </w:numPr>
        <w:pBdr>
          <w:top w:val="single" w:sz="4" w:space="1" w:color="4A442A"/>
          <w:left w:val="single" w:sz="4" w:space="4" w:color="4A442A"/>
          <w:bottom w:val="single" w:sz="4" w:space="1" w:color="4A442A"/>
          <w:right w:val="single" w:sz="4" w:space="4" w:color="4A442A"/>
          <w:between w:val="none" w:sz="0" w:space="0" w:color="auto"/>
          <w:bar w:val="none" w:sz="0" w:color="auto"/>
        </w:pBdr>
        <w:autoSpaceDE w:val="0"/>
        <w:autoSpaceDN w:val="0"/>
        <w:adjustRightInd w:val="0"/>
        <w:spacing w:after="0"/>
        <w:ind w:left="473"/>
        <w:rPr>
          <w:rFonts w:cs="Arial"/>
          <w:b/>
          <w:bCs/>
          <w:smallCaps/>
          <w:color w:val="595959" w:themeColor="text1" w:themeTint="A6"/>
          <w:sz w:val="36"/>
          <w:szCs w:val="28"/>
        </w:rPr>
      </w:pPr>
      <w:bookmarkStart w:id="0" w:name="_Hlk32594312"/>
      <w:r w:rsidRPr="00220C74">
        <w:rPr>
          <w:rFonts w:cs="Arial"/>
          <w:b/>
          <w:bCs/>
          <w:smallCaps/>
          <w:color w:val="595959" w:themeColor="text1" w:themeTint="A6"/>
          <w:sz w:val="24"/>
          <w:szCs w:val="24"/>
        </w:rPr>
        <w:t>Objectifs et</w:t>
      </w:r>
      <w:r w:rsidRPr="00C1524A">
        <w:rPr>
          <w:rFonts w:cs="Arial"/>
          <w:b/>
          <w:bCs/>
          <w:smallCaps/>
          <w:color w:val="595959" w:themeColor="text1" w:themeTint="A6"/>
          <w:sz w:val="36"/>
          <w:szCs w:val="28"/>
        </w:rPr>
        <w:t xml:space="preserve"> contenus des 4 jours </w:t>
      </w:r>
    </w:p>
    <w:bookmarkEnd w:id="0"/>
    <w:p w14:paraId="68AE7B41" w14:textId="77777777" w:rsidR="007F0AB7" w:rsidRPr="009F3CC6" w:rsidRDefault="007F0AB7" w:rsidP="007F0AB7">
      <w:pPr>
        <w:pStyle w:val="Paragraphedeliste"/>
        <w:autoSpaceDE w:val="0"/>
        <w:autoSpaceDN w:val="0"/>
        <w:adjustRightInd w:val="0"/>
        <w:spacing w:after="240"/>
        <w:jc w:val="both"/>
        <w:rPr>
          <w:rFonts w:cs="Arial"/>
          <w:color w:val="595959" w:themeColor="text1" w:themeTint="A6"/>
          <w:sz w:val="24"/>
          <w:szCs w:val="30"/>
        </w:rPr>
      </w:pPr>
    </w:p>
    <w:p w14:paraId="08BB5E5C" w14:textId="77777777" w:rsidR="007F0AB7" w:rsidRPr="009F3CC6" w:rsidRDefault="007F0AB7" w:rsidP="007F0AB7">
      <w:pPr>
        <w:pStyle w:val="Paragraphedeliste"/>
        <w:autoSpaceDE w:val="0"/>
        <w:autoSpaceDN w:val="0"/>
        <w:adjustRightInd w:val="0"/>
        <w:spacing w:after="240"/>
        <w:jc w:val="both"/>
        <w:rPr>
          <w:rFonts w:cs="Arial"/>
          <w:b/>
          <w:bCs/>
          <w:color w:val="595959" w:themeColor="text1" w:themeTint="A6"/>
          <w:sz w:val="28"/>
          <w:szCs w:val="28"/>
          <w:u w:val="single"/>
        </w:rPr>
      </w:pPr>
      <w:r w:rsidRPr="009F3CC6">
        <w:rPr>
          <w:rFonts w:cs="Arial"/>
          <w:b/>
          <w:bCs/>
          <w:color w:val="595959" w:themeColor="text1" w:themeTint="A6"/>
          <w:sz w:val="28"/>
          <w:szCs w:val="28"/>
          <w:u w:val="single"/>
        </w:rPr>
        <w:t>Objectifs</w:t>
      </w:r>
    </w:p>
    <w:p w14:paraId="171F988F" w14:textId="77777777" w:rsidR="007F0AB7" w:rsidRPr="009F3CC6" w:rsidRDefault="007F0AB7" w:rsidP="007F0AB7">
      <w:pPr>
        <w:pStyle w:val="Paragraphedeliste"/>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jc w:val="both"/>
        <w:rPr>
          <w:rFonts w:cs="Arial"/>
          <w:color w:val="595959" w:themeColor="text1" w:themeTint="A6"/>
          <w:sz w:val="24"/>
          <w:szCs w:val="30"/>
        </w:rPr>
      </w:pPr>
      <w:r w:rsidRPr="009F3CC6">
        <w:rPr>
          <w:rFonts w:cs="Arial"/>
          <w:color w:val="595959" w:themeColor="text1" w:themeTint="A6"/>
          <w:sz w:val="24"/>
          <w:szCs w:val="30"/>
        </w:rPr>
        <w:t>Comprendre le lien existant entre un réflexe archaïque non intégré et des difficultés physiques ou psychologiques.</w:t>
      </w:r>
    </w:p>
    <w:p w14:paraId="322C7513" w14:textId="77777777" w:rsidR="007F0AB7" w:rsidRPr="009F3CC6" w:rsidRDefault="007F0AB7" w:rsidP="007F0AB7">
      <w:pPr>
        <w:pStyle w:val="Paragraphedeliste"/>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jc w:val="both"/>
        <w:rPr>
          <w:rFonts w:cs="Arial"/>
          <w:color w:val="595959" w:themeColor="text1" w:themeTint="A6"/>
          <w:sz w:val="24"/>
          <w:szCs w:val="30"/>
        </w:rPr>
      </w:pPr>
      <w:r w:rsidRPr="009F3CC6">
        <w:rPr>
          <w:rFonts w:cs="Arial"/>
          <w:color w:val="595959" w:themeColor="text1" w:themeTint="A6"/>
          <w:sz w:val="24"/>
          <w:szCs w:val="30"/>
        </w:rPr>
        <w:t>Détecter les réflexes archaïques non intégrés par l’observation du corps, de la gestion des émotions et des frustrations, des réactions en situation conflictuelle, la façon d’apprendre, de se tenir en classe, d’entrer en relation avec les autres…etc.</w:t>
      </w:r>
    </w:p>
    <w:p w14:paraId="6E942C8C" w14:textId="77777777" w:rsidR="007F0AB7" w:rsidRPr="009F3CC6" w:rsidRDefault="007F0AB7" w:rsidP="007F0AB7">
      <w:pPr>
        <w:pStyle w:val="Paragraphedeliste"/>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jc w:val="both"/>
        <w:rPr>
          <w:rFonts w:cs="Arial"/>
          <w:color w:val="595959" w:themeColor="text1" w:themeTint="A6"/>
          <w:sz w:val="24"/>
          <w:szCs w:val="30"/>
        </w:rPr>
      </w:pPr>
      <w:r w:rsidRPr="009F3CC6">
        <w:rPr>
          <w:rFonts w:cs="Arial"/>
          <w:color w:val="595959" w:themeColor="text1" w:themeTint="A6"/>
          <w:sz w:val="24"/>
          <w:szCs w:val="30"/>
        </w:rPr>
        <w:t xml:space="preserve">Pratiquer des mouvements, des exercices pour intégrer les réflexes archaïques et posturaux et en expérimenter les effets sur ses propres capacités motrices, émotionnelles, et cognitives pour pouvoir mieux comprendre et accompagner son (ses) enfant(s) et/ou les élèves en difficultés. </w:t>
      </w:r>
    </w:p>
    <w:p w14:paraId="457DDE1C" w14:textId="77777777" w:rsidR="007F0AB7" w:rsidRPr="009F3CC6" w:rsidRDefault="007F0AB7" w:rsidP="007F0AB7">
      <w:pPr>
        <w:pStyle w:val="Paragraphedeliste"/>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jc w:val="both"/>
        <w:rPr>
          <w:rFonts w:cs="Arial"/>
          <w:color w:val="595959" w:themeColor="text1" w:themeTint="A6"/>
          <w:sz w:val="24"/>
          <w:szCs w:val="30"/>
        </w:rPr>
      </w:pPr>
      <w:r w:rsidRPr="009F3CC6">
        <w:rPr>
          <w:rFonts w:cs="Arial"/>
          <w:color w:val="595959" w:themeColor="text1" w:themeTint="A6"/>
          <w:sz w:val="24"/>
          <w:szCs w:val="30"/>
        </w:rPr>
        <w:t xml:space="preserve">Proposer des exercices personnalisés à un enfant en fonction d’un ou des réflexes primitifs identifiés actifs et/ou pas développés.  </w:t>
      </w:r>
    </w:p>
    <w:p w14:paraId="08BEBDB4" w14:textId="77777777" w:rsidR="007F0AB7" w:rsidRPr="009F3CC6" w:rsidRDefault="007F0AB7" w:rsidP="007F0AB7">
      <w:pPr>
        <w:pStyle w:val="Paragraphedeliste"/>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jc w:val="both"/>
        <w:rPr>
          <w:rFonts w:cs="Arial"/>
          <w:color w:val="595959" w:themeColor="text1" w:themeTint="A6"/>
          <w:sz w:val="24"/>
          <w:szCs w:val="30"/>
        </w:rPr>
      </w:pPr>
      <w:r w:rsidRPr="009F3CC6">
        <w:rPr>
          <w:rFonts w:cs="Arial"/>
          <w:color w:val="595959" w:themeColor="text1" w:themeTint="A6"/>
          <w:sz w:val="24"/>
          <w:szCs w:val="30"/>
        </w:rPr>
        <w:t xml:space="preserve">Dans le cadre de l’école ou d’une prise en charge d’enfants en groupe, proposer aux enfants des mouvements, des rituels, des exercices corporels en fonction des besoins du groupe, du </w:t>
      </w:r>
      <w:r w:rsidRPr="009F3CC6">
        <w:rPr>
          <w:rFonts w:cs="Arial"/>
          <w:color w:val="595959" w:themeColor="text1" w:themeTint="A6"/>
          <w:sz w:val="24"/>
          <w:szCs w:val="30"/>
        </w:rPr>
        <w:lastRenderedPageBreak/>
        <w:t>moment de la journée et des objectifs visés.</w:t>
      </w:r>
    </w:p>
    <w:p w14:paraId="18805A97" w14:textId="77777777" w:rsidR="007F0AB7" w:rsidRPr="009F3CC6" w:rsidRDefault="007F0AB7" w:rsidP="007F0AB7">
      <w:pPr>
        <w:pStyle w:val="Paragraphedeliste"/>
        <w:autoSpaceDE w:val="0"/>
        <w:autoSpaceDN w:val="0"/>
        <w:adjustRightInd w:val="0"/>
        <w:spacing w:after="240"/>
        <w:jc w:val="both"/>
        <w:rPr>
          <w:rFonts w:cs="Arial"/>
          <w:color w:val="595959" w:themeColor="text1" w:themeTint="A6"/>
          <w:sz w:val="24"/>
          <w:szCs w:val="30"/>
        </w:rPr>
      </w:pPr>
    </w:p>
    <w:p w14:paraId="0F200F2D" w14:textId="77777777" w:rsidR="007F0AB7" w:rsidRPr="009F3CC6" w:rsidRDefault="007F0AB7" w:rsidP="007F0AB7">
      <w:pPr>
        <w:pStyle w:val="Paragraphedeliste"/>
        <w:autoSpaceDE w:val="0"/>
        <w:autoSpaceDN w:val="0"/>
        <w:adjustRightInd w:val="0"/>
        <w:spacing w:after="240"/>
        <w:jc w:val="both"/>
        <w:rPr>
          <w:rFonts w:cs="Arial"/>
          <w:b/>
          <w:bCs/>
          <w:color w:val="595959" w:themeColor="text1" w:themeTint="A6"/>
          <w:sz w:val="28"/>
          <w:szCs w:val="28"/>
          <w:u w:val="single"/>
        </w:rPr>
      </w:pPr>
    </w:p>
    <w:p w14:paraId="5BF2ED4A" w14:textId="77777777" w:rsidR="007F0AB7" w:rsidRPr="009F3CC6" w:rsidRDefault="007F0AB7" w:rsidP="007F0AB7">
      <w:pPr>
        <w:pStyle w:val="Paragraphedeliste"/>
        <w:autoSpaceDE w:val="0"/>
        <w:autoSpaceDN w:val="0"/>
        <w:adjustRightInd w:val="0"/>
        <w:spacing w:after="240"/>
        <w:jc w:val="both"/>
        <w:rPr>
          <w:rFonts w:cs="Arial"/>
          <w:b/>
          <w:bCs/>
          <w:color w:val="595959" w:themeColor="text1" w:themeTint="A6"/>
          <w:sz w:val="28"/>
          <w:szCs w:val="28"/>
          <w:u w:val="single"/>
        </w:rPr>
      </w:pPr>
      <w:r w:rsidRPr="009F3CC6">
        <w:rPr>
          <w:rFonts w:cs="Arial"/>
          <w:b/>
          <w:bCs/>
          <w:color w:val="595959" w:themeColor="text1" w:themeTint="A6"/>
          <w:sz w:val="28"/>
          <w:szCs w:val="28"/>
          <w:u w:val="single"/>
        </w:rPr>
        <w:t>Contenu</w:t>
      </w:r>
    </w:p>
    <w:p w14:paraId="118615B7" w14:textId="77777777" w:rsidR="007F0AB7" w:rsidRPr="009F3CC6" w:rsidRDefault="007F0AB7" w:rsidP="007F0AB7">
      <w:pPr>
        <w:pStyle w:val="Paragraphedeliste"/>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jc w:val="both"/>
        <w:rPr>
          <w:rFonts w:cs="Arial"/>
          <w:color w:val="595959" w:themeColor="text1" w:themeTint="A6"/>
          <w:sz w:val="24"/>
          <w:szCs w:val="30"/>
        </w:rPr>
      </w:pPr>
      <w:r w:rsidRPr="009F3CC6">
        <w:rPr>
          <w:rFonts w:cs="Arial"/>
          <w:color w:val="595959" w:themeColor="text1" w:themeTint="A6"/>
          <w:sz w:val="24"/>
          <w:szCs w:val="30"/>
        </w:rPr>
        <w:t xml:space="preserve">Impact des réflexes archaïques actifs et/ou non développés sur le cerveau et les difficultés engendrées qu’elles soient posturales, comportementales, relationnelles ou émotionnelles. </w:t>
      </w:r>
    </w:p>
    <w:p w14:paraId="5FFBBB2F" w14:textId="77777777" w:rsidR="007F0AB7" w:rsidRPr="009F3CC6" w:rsidRDefault="007F0AB7" w:rsidP="007F0AB7">
      <w:pPr>
        <w:pStyle w:val="Paragraphedeliste"/>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jc w:val="both"/>
        <w:rPr>
          <w:rFonts w:cs="Arial"/>
          <w:color w:val="595959" w:themeColor="text1" w:themeTint="A6"/>
          <w:sz w:val="24"/>
          <w:szCs w:val="30"/>
        </w:rPr>
      </w:pPr>
      <w:r w:rsidRPr="009F3CC6">
        <w:rPr>
          <w:rFonts w:cs="Arial"/>
          <w:color w:val="595959" w:themeColor="text1" w:themeTint="A6"/>
          <w:sz w:val="24"/>
          <w:szCs w:val="30"/>
        </w:rPr>
        <w:t xml:space="preserve">Réflexes en lien avec la posture, l’équilibre, l’attention, la motricité fine et globale, les troubles d’apprentissages et le développement affectif, social et sensoriel : </w:t>
      </w:r>
    </w:p>
    <w:p w14:paraId="5748F2A2" w14:textId="77777777" w:rsidR="007F0AB7" w:rsidRPr="009F3CC6" w:rsidRDefault="007F0AB7" w:rsidP="007F0AB7">
      <w:pPr>
        <w:pStyle w:val="Paragraphedeliste"/>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jc w:val="both"/>
        <w:rPr>
          <w:rFonts w:cs="Arial"/>
          <w:color w:val="595959" w:themeColor="text1" w:themeTint="A6"/>
          <w:sz w:val="24"/>
          <w:szCs w:val="30"/>
        </w:rPr>
      </w:pPr>
      <w:r w:rsidRPr="009F3CC6">
        <w:rPr>
          <w:rFonts w:cs="Arial"/>
          <w:color w:val="595959" w:themeColor="text1" w:themeTint="A6"/>
          <w:sz w:val="24"/>
          <w:szCs w:val="30"/>
        </w:rPr>
        <w:t xml:space="preserve"> Identification des réflexes en question par les difficultés rencontrées, l’observation du corps, et la réalisation de quelques tests</w:t>
      </w:r>
    </w:p>
    <w:p w14:paraId="249114A8" w14:textId="77777777" w:rsidR="007F0AB7" w:rsidRPr="009F3CC6" w:rsidRDefault="007F0AB7" w:rsidP="007F0AB7">
      <w:pPr>
        <w:pStyle w:val="Paragraphedeliste"/>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jc w:val="both"/>
        <w:rPr>
          <w:rFonts w:cs="Arial"/>
          <w:color w:val="595959" w:themeColor="text1" w:themeTint="A6"/>
          <w:sz w:val="24"/>
          <w:szCs w:val="30"/>
        </w:rPr>
      </w:pPr>
      <w:r w:rsidRPr="009F3CC6">
        <w:rPr>
          <w:rFonts w:cs="Arial"/>
          <w:color w:val="595959" w:themeColor="text1" w:themeTint="A6"/>
          <w:sz w:val="24"/>
          <w:szCs w:val="30"/>
        </w:rPr>
        <w:t>Découverte et réalisation de mouvements passifs et actifs, activités et jeux en lien avec les réflexes identifiés encore actifs ou pas (peu) développés pour apaiser les difficultés engendrées.</w:t>
      </w:r>
    </w:p>
    <w:p w14:paraId="6CD248C5" w14:textId="77777777" w:rsidR="007F0AB7" w:rsidRPr="009F3CC6" w:rsidRDefault="007F0AB7" w:rsidP="007F0AB7">
      <w:pPr>
        <w:pStyle w:val="Standard"/>
        <w:autoSpaceDE w:val="0"/>
        <w:rPr>
          <w:rFonts w:ascii="Calibri" w:eastAsia="TimesNewRomanPSMT" w:hAnsi="Calibri" w:cs="TimesNewRomanPSMT"/>
          <w:color w:val="595959" w:themeColor="text1" w:themeTint="A6"/>
          <w:kern w:val="0"/>
        </w:rPr>
      </w:pPr>
    </w:p>
    <w:p w14:paraId="5A3EA24E" w14:textId="77777777" w:rsidR="007F0AB7" w:rsidRPr="009F3CC6" w:rsidRDefault="007F0AB7" w:rsidP="007F0AB7">
      <w:pPr>
        <w:pStyle w:val="Standard"/>
        <w:autoSpaceDE w:val="0"/>
        <w:rPr>
          <w:rFonts w:ascii="Calibri" w:eastAsia="TimesNewRomanPSMT" w:hAnsi="Calibri" w:cs="TimesNewRomanPSMT"/>
          <w:i/>
          <w:color w:val="595959" w:themeColor="text1" w:themeTint="A6"/>
          <w:kern w:val="0"/>
        </w:rPr>
      </w:pPr>
      <w:r w:rsidRPr="009F3CC6">
        <w:rPr>
          <w:rFonts w:ascii="Calibri" w:eastAsia="TimesNewRomanPSMT" w:hAnsi="Calibri" w:cs="TimesNewRomanPSMT"/>
          <w:i/>
          <w:color w:val="595959" w:themeColor="text1" w:themeTint="A6"/>
          <w:kern w:val="0"/>
        </w:rPr>
        <w:t xml:space="preserve">Références théoriques : Neurosciences et travaux des docteurs </w:t>
      </w:r>
      <w:proofErr w:type="spellStart"/>
      <w:r w:rsidRPr="009F3CC6">
        <w:rPr>
          <w:rFonts w:ascii="Calibri" w:eastAsia="TimesNewRomanPSMT" w:hAnsi="Calibri" w:cs="TimesNewRomanPSMT"/>
          <w:i/>
          <w:color w:val="595959" w:themeColor="text1" w:themeTint="A6"/>
          <w:kern w:val="0"/>
        </w:rPr>
        <w:t>J.Lerminiaux</w:t>
      </w:r>
      <w:proofErr w:type="spellEnd"/>
      <w:r w:rsidRPr="009F3CC6">
        <w:rPr>
          <w:rFonts w:ascii="Calibri" w:eastAsia="TimesNewRomanPSMT" w:hAnsi="Calibri" w:cs="TimesNewRomanPSMT"/>
          <w:i/>
          <w:color w:val="595959" w:themeColor="text1" w:themeTint="A6"/>
          <w:kern w:val="0"/>
        </w:rPr>
        <w:t xml:space="preserve">, </w:t>
      </w:r>
      <w:proofErr w:type="spellStart"/>
      <w:r w:rsidRPr="009F3CC6">
        <w:rPr>
          <w:rFonts w:ascii="Calibri" w:eastAsia="TimesNewRomanPSMT" w:hAnsi="Calibri" w:cs="TimesNewRomanPSMT"/>
          <w:i/>
          <w:color w:val="595959" w:themeColor="text1" w:themeTint="A6"/>
          <w:kern w:val="0"/>
        </w:rPr>
        <w:t>I.Pavlov</w:t>
      </w:r>
      <w:proofErr w:type="spellEnd"/>
      <w:r w:rsidRPr="009F3CC6">
        <w:rPr>
          <w:rFonts w:ascii="Calibri" w:eastAsia="TimesNewRomanPSMT" w:hAnsi="Calibri" w:cs="TimesNewRomanPSMT"/>
          <w:i/>
          <w:color w:val="595959" w:themeColor="text1" w:themeTint="A6"/>
          <w:kern w:val="0"/>
        </w:rPr>
        <w:t xml:space="preserve">, </w:t>
      </w:r>
      <w:proofErr w:type="spellStart"/>
      <w:r w:rsidRPr="009F3CC6">
        <w:rPr>
          <w:rFonts w:ascii="Calibri" w:eastAsia="TimesNewRomanPSMT" w:hAnsi="Calibri" w:cs="TimesNewRomanPSMT"/>
          <w:i/>
          <w:color w:val="595959" w:themeColor="text1" w:themeTint="A6"/>
          <w:kern w:val="0"/>
        </w:rPr>
        <w:t>H.Laborit</w:t>
      </w:r>
      <w:proofErr w:type="spellEnd"/>
      <w:r w:rsidRPr="009F3CC6">
        <w:rPr>
          <w:rFonts w:ascii="Calibri" w:eastAsia="TimesNewRomanPSMT" w:hAnsi="Calibri" w:cs="TimesNewRomanPSMT"/>
          <w:i/>
          <w:color w:val="595959" w:themeColor="text1" w:themeTint="A6"/>
          <w:kern w:val="0"/>
        </w:rPr>
        <w:t xml:space="preserve">, </w:t>
      </w:r>
      <w:proofErr w:type="spellStart"/>
      <w:r w:rsidRPr="009F3CC6">
        <w:rPr>
          <w:rFonts w:ascii="Calibri" w:eastAsia="TimesNewRomanPSMT" w:hAnsi="Calibri" w:cs="TimesNewRomanPSMT"/>
          <w:i/>
          <w:color w:val="595959" w:themeColor="text1" w:themeTint="A6"/>
          <w:kern w:val="0"/>
        </w:rPr>
        <w:t>H.Blomberg</w:t>
      </w:r>
      <w:proofErr w:type="spellEnd"/>
      <w:r w:rsidRPr="009F3CC6">
        <w:rPr>
          <w:rFonts w:ascii="Calibri" w:eastAsia="TimesNewRomanPSMT" w:hAnsi="Calibri" w:cs="TimesNewRomanPSMT"/>
          <w:i/>
          <w:color w:val="595959" w:themeColor="text1" w:themeTint="A6"/>
          <w:kern w:val="0"/>
        </w:rPr>
        <w:t xml:space="preserve">, </w:t>
      </w:r>
      <w:proofErr w:type="spellStart"/>
      <w:r w:rsidRPr="009F3CC6">
        <w:rPr>
          <w:rFonts w:ascii="Calibri" w:eastAsia="TimesNewRomanPSMT" w:hAnsi="Calibri" w:cs="TimesNewRomanPSMT"/>
          <w:i/>
          <w:color w:val="595959" w:themeColor="text1" w:themeTint="A6"/>
          <w:kern w:val="0"/>
        </w:rPr>
        <w:t>S.Masgutova</w:t>
      </w:r>
      <w:proofErr w:type="spellEnd"/>
      <w:r w:rsidRPr="009F3CC6">
        <w:rPr>
          <w:rFonts w:ascii="Calibri" w:eastAsia="TimesNewRomanPSMT" w:hAnsi="Calibri" w:cs="TimesNewRomanPSMT"/>
          <w:i/>
          <w:color w:val="595959" w:themeColor="text1" w:themeTint="A6"/>
          <w:kern w:val="0"/>
        </w:rPr>
        <w:t xml:space="preserve">, </w:t>
      </w:r>
      <w:proofErr w:type="spellStart"/>
      <w:r w:rsidRPr="009F3CC6">
        <w:rPr>
          <w:rFonts w:ascii="Calibri" w:eastAsia="TimesNewRomanPSMT" w:hAnsi="Calibri" w:cs="TimesNewRomanPSMT"/>
          <w:i/>
          <w:color w:val="595959" w:themeColor="text1" w:themeTint="A6"/>
          <w:kern w:val="0"/>
        </w:rPr>
        <w:t>M.Dempsey</w:t>
      </w:r>
      <w:proofErr w:type="spellEnd"/>
    </w:p>
    <w:p w14:paraId="2FE5642D" w14:textId="77777777" w:rsidR="007F0AB7" w:rsidRPr="009F3CC6" w:rsidRDefault="007F0AB7" w:rsidP="007F0AB7">
      <w:pPr>
        <w:pStyle w:val="Paragraphedeliste"/>
        <w:autoSpaceDE w:val="0"/>
        <w:autoSpaceDN w:val="0"/>
        <w:adjustRightInd w:val="0"/>
        <w:spacing w:after="240"/>
        <w:jc w:val="both"/>
        <w:rPr>
          <w:rFonts w:cs="Arial"/>
          <w:color w:val="595959" w:themeColor="text1" w:themeTint="A6"/>
          <w:sz w:val="24"/>
          <w:szCs w:val="30"/>
        </w:rPr>
      </w:pPr>
    </w:p>
    <w:p w14:paraId="0E40E406" w14:textId="77777777" w:rsidR="007F0AB7" w:rsidRPr="009F3CC6" w:rsidRDefault="007F0AB7" w:rsidP="007F0AB7">
      <w:pPr>
        <w:pStyle w:val="Paragraphedeliste"/>
        <w:autoSpaceDE w:val="0"/>
        <w:autoSpaceDN w:val="0"/>
        <w:adjustRightInd w:val="0"/>
        <w:spacing w:after="240"/>
        <w:jc w:val="both"/>
        <w:rPr>
          <w:rFonts w:cs="Arial"/>
          <w:i/>
          <w:iCs/>
          <w:color w:val="595959" w:themeColor="text1" w:themeTint="A6"/>
          <w:sz w:val="24"/>
          <w:szCs w:val="30"/>
        </w:rPr>
      </w:pPr>
      <w:r w:rsidRPr="009F3CC6">
        <w:rPr>
          <w:rFonts w:cs="Arial"/>
          <w:i/>
          <w:iCs/>
          <w:color w:val="595959" w:themeColor="text1" w:themeTint="A6"/>
          <w:sz w:val="24"/>
          <w:szCs w:val="30"/>
        </w:rPr>
        <w:t xml:space="preserve">A noter que les objectifs donnés ici sont pour 4 jours de formation : les deux premiers sont consacrés aux réflexes en lien avec des difficultés motrices et d’apprentissages, les deux autres aux réflexes en lien avec des difficiles relationnelles, émotionnelles et/ou </w:t>
      </w:r>
      <w:bookmarkStart w:id="1" w:name="_Hlk32593570"/>
      <w:r w:rsidRPr="009F3CC6">
        <w:rPr>
          <w:rFonts w:cs="Arial"/>
          <w:i/>
          <w:iCs/>
          <w:color w:val="595959" w:themeColor="text1" w:themeTint="A6"/>
          <w:sz w:val="24"/>
          <w:szCs w:val="30"/>
        </w:rPr>
        <w:t xml:space="preserve">comportementales. </w:t>
      </w:r>
    </w:p>
    <w:p w14:paraId="6A786D34" w14:textId="77777777" w:rsidR="007F0AB7" w:rsidRPr="009F3CC6" w:rsidRDefault="007F0AB7" w:rsidP="007F0AB7">
      <w:pPr>
        <w:pStyle w:val="Paragraphedeliste"/>
        <w:autoSpaceDE w:val="0"/>
        <w:autoSpaceDN w:val="0"/>
        <w:adjustRightInd w:val="0"/>
        <w:spacing w:after="240"/>
        <w:jc w:val="both"/>
        <w:rPr>
          <w:rFonts w:cs="Arial"/>
          <w:color w:val="595959" w:themeColor="text1" w:themeTint="A6"/>
          <w:sz w:val="24"/>
          <w:szCs w:val="30"/>
        </w:rPr>
      </w:pPr>
    </w:p>
    <w:p w14:paraId="2902587B" w14:textId="77777777" w:rsidR="007F0AB7" w:rsidRPr="00C1524A" w:rsidRDefault="007F0AB7" w:rsidP="00736A88">
      <w:pPr>
        <w:pStyle w:val="Paragraphedeliste"/>
        <w:numPr>
          <w:ilvl w:val="0"/>
          <w:numId w:val="4"/>
        </w:numPr>
        <w:pBdr>
          <w:top w:val="single" w:sz="4" w:space="1" w:color="4A442A"/>
          <w:left w:val="single" w:sz="4" w:space="4" w:color="4A442A"/>
          <w:bottom w:val="single" w:sz="4" w:space="1" w:color="4A442A"/>
          <w:right w:val="single" w:sz="4" w:space="4" w:color="4A442A"/>
          <w:between w:val="none" w:sz="0" w:space="0" w:color="auto"/>
          <w:bar w:val="none" w:sz="0" w:color="auto"/>
        </w:pBdr>
        <w:autoSpaceDE w:val="0"/>
        <w:autoSpaceDN w:val="0"/>
        <w:adjustRightInd w:val="0"/>
        <w:spacing w:after="0"/>
        <w:ind w:left="473"/>
        <w:rPr>
          <w:rFonts w:cs="Arial"/>
          <w:b/>
          <w:bCs/>
          <w:smallCaps/>
          <w:color w:val="595959" w:themeColor="text1" w:themeTint="A6"/>
          <w:sz w:val="36"/>
          <w:szCs w:val="28"/>
        </w:rPr>
      </w:pPr>
      <w:r w:rsidRPr="00C1524A">
        <w:rPr>
          <w:rFonts w:cs="Arial"/>
          <w:b/>
          <w:bCs/>
          <w:smallCaps/>
          <w:color w:val="595959" w:themeColor="text1" w:themeTint="A6"/>
          <w:sz w:val="36"/>
          <w:szCs w:val="28"/>
        </w:rPr>
        <w:t>Méthodologie</w:t>
      </w:r>
    </w:p>
    <w:p w14:paraId="5A09326F" w14:textId="77777777" w:rsidR="007F0AB7" w:rsidRPr="009F3CC6" w:rsidRDefault="007F0AB7" w:rsidP="007F0AB7">
      <w:pPr>
        <w:pStyle w:val="Paragraphedeliste"/>
        <w:tabs>
          <w:tab w:val="left" w:pos="362"/>
        </w:tabs>
        <w:ind w:left="284"/>
        <w:jc w:val="both"/>
        <w:rPr>
          <w:color w:val="595959" w:themeColor="text1" w:themeTint="A6"/>
          <w:sz w:val="24"/>
          <w:szCs w:val="24"/>
        </w:rPr>
      </w:pPr>
    </w:p>
    <w:p w14:paraId="2DE0BEAB" w14:textId="77777777" w:rsidR="007F0AB7" w:rsidRPr="009F3CC6" w:rsidRDefault="007F0AB7" w:rsidP="007F0AB7">
      <w:pPr>
        <w:pStyle w:val="Paragraphedeliste"/>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jc w:val="both"/>
        <w:rPr>
          <w:rFonts w:cs="Arial"/>
          <w:color w:val="595959" w:themeColor="text1" w:themeTint="A6"/>
          <w:sz w:val="24"/>
          <w:szCs w:val="30"/>
        </w:rPr>
      </w:pPr>
      <w:r w:rsidRPr="009F3CC6">
        <w:rPr>
          <w:rFonts w:cs="Arial"/>
          <w:color w:val="595959" w:themeColor="text1" w:themeTint="A6"/>
          <w:sz w:val="24"/>
          <w:szCs w:val="30"/>
        </w:rPr>
        <w:t>Alternance entre apports théoriques et mise en pratique</w:t>
      </w:r>
    </w:p>
    <w:bookmarkEnd w:id="1"/>
    <w:p w14:paraId="21FF60A4" w14:textId="77777777" w:rsidR="007F0AB7" w:rsidRPr="009F3CC6" w:rsidRDefault="007F0AB7" w:rsidP="007F0AB7">
      <w:pPr>
        <w:pStyle w:val="Paragraphedeliste"/>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jc w:val="both"/>
        <w:rPr>
          <w:rFonts w:cs="Arial"/>
          <w:color w:val="595959" w:themeColor="text1" w:themeTint="A6"/>
          <w:sz w:val="24"/>
          <w:szCs w:val="30"/>
        </w:rPr>
      </w:pPr>
      <w:r w:rsidRPr="009F3CC6">
        <w:rPr>
          <w:rFonts w:cs="Arial"/>
          <w:color w:val="595959" w:themeColor="text1" w:themeTint="A6"/>
          <w:sz w:val="24"/>
          <w:szCs w:val="30"/>
        </w:rPr>
        <w:t>Partage de situations problématiques vécues</w:t>
      </w:r>
    </w:p>
    <w:p w14:paraId="5D2B4819" w14:textId="77777777" w:rsidR="007F0AB7" w:rsidRPr="009F3CC6" w:rsidRDefault="007F0AB7" w:rsidP="007F0AB7">
      <w:pPr>
        <w:pStyle w:val="Paragraphedeliste"/>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jc w:val="both"/>
        <w:rPr>
          <w:rFonts w:cs="Arial"/>
          <w:color w:val="595959" w:themeColor="text1" w:themeTint="A6"/>
          <w:sz w:val="24"/>
          <w:szCs w:val="30"/>
        </w:rPr>
      </w:pPr>
      <w:r w:rsidRPr="009F3CC6">
        <w:rPr>
          <w:rFonts w:cs="Arial"/>
          <w:color w:val="595959" w:themeColor="text1" w:themeTint="A6"/>
          <w:sz w:val="24"/>
          <w:szCs w:val="30"/>
        </w:rPr>
        <w:t xml:space="preserve">Test de quelques réflexes </w:t>
      </w:r>
    </w:p>
    <w:p w14:paraId="6079BCB9" w14:textId="77777777" w:rsidR="007F0AB7" w:rsidRPr="009F3CC6" w:rsidRDefault="007F0AB7" w:rsidP="007F0AB7">
      <w:pPr>
        <w:pStyle w:val="Paragraphedeliste"/>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jc w:val="both"/>
        <w:rPr>
          <w:rFonts w:cs="Arial"/>
          <w:color w:val="595959" w:themeColor="text1" w:themeTint="A6"/>
          <w:sz w:val="24"/>
          <w:szCs w:val="30"/>
        </w:rPr>
      </w:pPr>
      <w:r w:rsidRPr="009F3CC6">
        <w:rPr>
          <w:rFonts w:cs="Arial"/>
          <w:color w:val="595959" w:themeColor="text1" w:themeTint="A6"/>
          <w:sz w:val="24"/>
          <w:szCs w:val="30"/>
        </w:rPr>
        <w:t xml:space="preserve">Expérimentations corporelles des mouvements/activités/ jeux pour intégrer les réflexes. </w:t>
      </w:r>
    </w:p>
    <w:p w14:paraId="3949F6A6" w14:textId="77777777" w:rsidR="007F0AB7" w:rsidRPr="009F3CC6" w:rsidRDefault="007F0AB7" w:rsidP="007F0AB7">
      <w:pPr>
        <w:pStyle w:val="Paragraphedeliste"/>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jc w:val="both"/>
        <w:rPr>
          <w:rFonts w:cs="Arial"/>
          <w:color w:val="595959" w:themeColor="text1" w:themeTint="A6"/>
          <w:sz w:val="24"/>
          <w:szCs w:val="30"/>
        </w:rPr>
      </w:pPr>
      <w:r w:rsidRPr="009F3CC6">
        <w:rPr>
          <w:rFonts w:cs="Arial"/>
          <w:color w:val="595959" w:themeColor="text1" w:themeTint="A6"/>
          <w:sz w:val="24"/>
          <w:szCs w:val="30"/>
        </w:rPr>
        <w:t>Retour d’expériences et analyse de cas</w:t>
      </w:r>
    </w:p>
    <w:p w14:paraId="6588184B" w14:textId="77777777" w:rsidR="007F0AB7" w:rsidRPr="009F3CC6" w:rsidRDefault="007F0AB7" w:rsidP="007F0AB7">
      <w:pPr>
        <w:pStyle w:val="Paragraphedeliste"/>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jc w:val="both"/>
        <w:rPr>
          <w:rFonts w:cs="Arial"/>
          <w:color w:val="595959" w:themeColor="text1" w:themeTint="A6"/>
          <w:sz w:val="24"/>
          <w:szCs w:val="30"/>
        </w:rPr>
      </w:pPr>
      <w:r w:rsidRPr="009F3CC6">
        <w:rPr>
          <w:rFonts w:cs="Arial"/>
          <w:color w:val="595959" w:themeColor="text1" w:themeTint="A6"/>
          <w:sz w:val="24"/>
          <w:szCs w:val="30"/>
        </w:rPr>
        <w:t>Travaux et réflexions en sous-groupe</w:t>
      </w:r>
    </w:p>
    <w:p w14:paraId="400539DD" w14:textId="77777777" w:rsidR="00910B65" w:rsidRPr="009F3CC6" w:rsidRDefault="00910B65">
      <w:pPr>
        <w:pStyle w:val="Default"/>
        <w:rPr>
          <w:rFonts w:ascii="Garamond" w:hAnsi="Garamond"/>
          <w:b/>
          <w:bCs/>
          <w:color w:val="595959" w:themeColor="text1" w:themeTint="A6"/>
          <w:sz w:val="28"/>
          <w:szCs w:val="28"/>
          <w:u w:val="single"/>
        </w:rPr>
      </w:pPr>
    </w:p>
    <w:p w14:paraId="7E0E6E28" w14:textId="77777777" w:rsidR="003C4A84" w:rsidRPr="009F3CC6" w:rsidRDefault="003C4A84">
      <w:pPr>
        <w:pStyle w:val="Default"/>
        <w:rPr>
          <w:rFonts w:ascii="Garamond" w:hAnsi="Garamond"/>
          <w:b/>
          <w:bCs/>
          <w:color w:val="595959" w:themeColor="text1" w:themeTint="A6"/>
          <w:sz w:val="28"/>
          <w:szCs w:val="28"/>
          <w:u w:val="single"/>
        </w:rPr>
      </w:pPr>
    </w:p>
    <w:p w14:paraId="689A7BE9" w14:textId="5835AB58" w:rsidR="003C4A84" w:rsidRPr="009F3CC6" w:rsidRDefault="003C4A84" w:rsidP="007F0AB7">
      <w:pPr>
        <w:pStyle w:val="Default"/>
        <w:rPr>
          <w:rFonts w:ascii="Garamond" w:hAnsi="Garamond"/>
          <w:b/>
          <w:bCs/>
          <w:color w:val="595959" w:themeColor="text1" w:themeTint="A6"/>
          <w:sz w:val="28"/>
          <w:szCs w:val="28"/>
          <w:u w:val="single"/>
        </w:rPr>
      </w:pPr>
    </w:p>
    <w:p w14:paraId="104E2C9C" w14:textId="77777777" w:rsidR="003C4A84" w:rsidRPr="009F3CC6" w:rsidRDefault="003C4A84">
      <w:pPr>
        <w:pStyle w:val="Default"/>
        <w:rPr>
          <w:rFonts w:ascii="Garamond" w:hAnsi="Garamond"/>
          <w:b/>
          <w:bCs/>
          <w:color w:val="595959" w:themeColor="text1" w:themeTint="A6"/>
          <w:sz w:val="28"/>
          <w:szCs w:val="28"/>
          <w:u w:val="single"/>
        </w:rPr>
      </w:pPr>
    </w:p>
    <w:p w14:paraId="0A01BCF9" w14:textId="77777777" w:rsidR="003C4A84" w:rsidRPr="009F3CC6" w:rsidRDefault="003C4A84">
      <w:pPr>
        <w:pStyle w:val="Default"/>
        <w:rPr>
          <w:rFonts w:ascii="Garamond" w:hAnsi="Garamond"/>
          <w:b/>
          <w:bCs/>
          <w:color w:val="595959" w:themeColor="text1" w:themeTint="A6"/>
          <w:sz w:val="28"/>
          <w:szCs w:val="28"/>
          <w:u w:val="single"/>
        </w:rPr>
      </w:pPr>
    </w:p>
    <w:p w14:paraId="785FF29A" w14:textId="77777777" w:rsidR="003C4A84" w:rsidRPr="009F3CC6" w:rsidRDefault="003C4A84" w:rsidP="00220C74">
      <w:pPr>
        <w:pStyle w:val="Default"/>
        <w:rPr>
          <w:rFonts w:ascii="Garamond" w:hAnsi="Garamond"/>
          <w:b/>
          <w:bCs/>
          <w:color w:val="595959" w:themeColor="text1" w:themeTint="A6"/>
          <w:sz w:val="28"/>
          <w:szCs w:val="28"/>
          <w:u w:val="single"/>
        </w:rPr>
      </w:pPr>
    </w:p>
    <w:p w14:paraId="2C1B590A" w14:textId="77777777" w:rsidR="001B24A5" w:rsidRPr="009F3CC6" w:rsidRDefault="001B24A5" w:rsidP="00220C74">
      <w:pPr>
        <w:pStyle w:val="Default"/>
        <w:rPr>
          <w:rFonts w:ascii="Garamond" w:hAnsi="Garamond"/>
          <w:b/>
          <w:bCs/>
          <w:color w:val="595959" w:themeColor="text1" w:themeTint="A6"/>
          <w:sz w:val="28"/>
          <w:szCs w:val="28"/>
          <w:u w:val="single"/>
        </w:rPr>
      </w:pPr>
    </w:p>
    <w:p w14:paraId="26A53F1B" w14:textId="77777777" w:rsidR="001B24A5" w:rsidRPr="009F3CC6" w:rsidRDefault="001B24A5" w:rsidP="00220C74">
      <w:pPr>
        <w:pStyle w:val="Default"/>
        <w:rPr>
          <w:rFonts w:ascii="Garamond" w:hAnsi="Garamond"/>
          <w:b/>
          <w:bCs/>
          <w:color w:val="595959" w:themeColor="text1" w:themeTint="A6"/>
          <w:sz w:val="28"/>
          <w:szCs w:val="28"/>
          <w:u w:val="single"/>
        </w:rPr>
      </w:pPr>
    </w:p>
    <w:p w14:paraId="141447F3" w14:textId="77777777" w:rsidR="001B24A5" w:rsidRPr="009F3CC6" w:rsidRDefault="001B24A5" w:rsidP="00220C74">
      <w:pPr>
        <w:pStyle w:val="Default"/>
        <w:rPr>
          <w:rFonts w:ascii="Garamond" w:hAnsi="Garamond"/>
          <w:color w:val="595959" w:themeColor="text1" w:themeTint="A6"/>
          <w:sz w:val="28"/>
          <w:szCs w:val="28"/>
        </w:rPr>
      </w:pPr>
    </w:p>
    <w:p w14:paraId="4E548B61" w14:textId="2B6F4EB5" w:rsidR="009F3CC6" w:rsidRPr="009F3CC6" w:rsidRDefault="00333494" w:rsidP="00220C74">
      <w:pPr>
        <w:pStyle w:val="Default"/>
        <w:rPr>
          <w:rFonts w:cs="Arial"/>
          <w:color w:val="595959" w:themeColor="text1" w:themeTint="A6"/>
          <w:szCs w:val="30"/>
        </w:rPr>
      </w:pPr>
      <w:r w:rsidRPr="009F3CC6">
        <w:rPr>
          <w:rFonts w:ascii="Garamond" w:hAnsi="Garamond"/>
          <w:b/>
          <w:bCs/>
          <w:color w:val="595959" w:themeColor="text1" w:themeTint="A6"/>
          <w:sz w:val="28"/>
          <w:szCs w:val="28"/>
          <w:u w:val="single"/>
        </w:rPr>
        <w:t xml:space="preserve"> </w:t>
      </w:r>
      <w:bookmarkStart w:id="2" w:name="_Hlk32593617"/>
    </w:p>
    <w:p w14:paraId="1C73DCD6" w14:textId="5CCDF687" w:rsidR="009F3CC6" w:rsidRPr="00C1524A" w:rsidRDefault="009F3CC6" w:rsidP="00736A88">
      <w:pPr>
        <w:pStyle w:val="Paragraphedeliste"/>
        <w:numPr>
          <w:ilvl w:val="0"/>
          <w:numId w:val="4"/>
        </w:numPr>
        <w:pBdr>
          <w:top w:val="single" w:sz="4" w:space="1" w:color="4A442A"/>
          <w:left w:val="single" w:sz="4" w:space="4" w:color="4A442A"/>
          <w:bottom w:val="single" w:sz="4" w:space="1" w:color="4A442A"/>
          <w:right w:val="single" w:sz="4" w:space="4" w:color="4A442A"/>
          <w:between w:val="none" w:sz="0" w:space="0" w:color="auto"/>
          <w:bar w:val="none" w:sz="0" w:color="auto"/>
        </w:pBdr>
        <w:autoSpaceDE w:val="0"/>
        <w:autoSpaceDN w:val="0"/>
        <w:adjustRightInd w:val="0"/>
        <w:spacing w:after="0"/>
        <w:ind w:left="473"/>
        <w:rPr>
          <w:rFonts w:cs="Arial"/>
          <w:b/>
          <w:bCs/>
          <w:smallCaps/>
          <w:color w:val="595959" w:themeColor="text1" w:themeTint="A6"/>
          <w:sz w:val="36"/>
          <w:szCs w:val="28"/>
        </w:rPr>
      </w:pPr>
      <w:r w:rsidRPr="00C1524A">
        <w:rPr>
          <w:rFonts w:cs="Arial"/>
          <w:b/>
          <w:bCs/>
          <w:smallCaps/>
          <w:color w:val="595959" w:themeColor="text1" w:themeTint="A6"/>
          <w:sz w:val="36"/>
          <w:szCs w:val="28"/>
        </w:rPr>
        <w:t>Dates</w:t>
      </w:r>
    </w:p>
    <w:bookmarkEnd w:id="2"/>
    <w:p w14:paraId="1C5925AF" w14:textId="77777777" w:rsidR="009F3CC6" w:rsidRPr="009F3CC6" w:rsidRDefault="009F3CC6" w:rsidP="00220C74">
      <w:pPr>
        <w:shd w:val="clear" w:color="auto" w:fill="FFFFFF"/>
        <w:spacing w:after="0" w:line="240" w:lineRule="auto"/>
        <w:rPr>
          <w:rFonts w:asciiTheme="minorHAnsi" w:hAnsiTheme="minorHAnsi" w:cstheme="minorHAnsi"/>
          <w:b/>
          <w:color w:val="595959" w:themeColor="text1" w:themeTint="A6"/>
          <w:sz w:val="24"/>
          <w:szCs w:val="24"/>
          <w:u w:val="single"/>
        </w:rPr>
      </w:pPr>
    </w:p>
    <w:p w14:paraId="58E23CBC" w14:textId="2DB9825B" w:rsidR="007F0AB7" w:rsidRPr="009F3CC6" w:rsidRDefault="007F0AB7" w:rsidP="00220C74">
      <w:pPr>
        <w:shd w:val="clear" w:color="auto" w:fill="FFFFFF"/>
        <w:spacing w:after="0" w:line="240" w:lineRule="auto"/>
        <w:rPr>
          <w:rFonts w:asciiTheme="minorHAnsi" w:hAnsiTheme="minorHAnsi" w:cstheme="minorHAnsi"/>
          <w:color w:val="595959" w:themeColor="text1" w:themeTint="A6"/>
          <w:sz w:val="24"/>
          <w:szCs w:val="24"/>
        </w:rPr>
      </w:pPr>
      <w:r w:rsidRPr="009F3CC6">
        <w:rPr>
          <w:rFonts w:asciiTheme="minorHAnsi" w:hAnsiTheme="minorHAnsi" w:cstheme="minorHAnsi"/>
          <w:color w:val="595959" w:themeColor="text1" w:themeTint="A6"/>
          <w:sz w:val="24"/>
          <w:szCs w:val="24"/>
        </w:rPr>
        <w:t>4 jours de formations :</w:t>
      </w:r>
    </w:p>
    <w:p w14:paraId="5C7D5FC2" w14:textId="46EF4BAD" w:rsidR="007C0FF3" w:rsidRPr="007C0FF3" w:rsidRDefault="007C0FF3" w:rsidP="00220C74">
      <w:pPr>
        <w:pStyle w:val="Paragraphedeliste"/>
        <w:numPr>
          <w:ilvl w:val="0"/>
          <w:numId w:val="5"/>
        </w:numPr>
        <w:shd w:val="clear" w:color="auto" w:fill="FFFFFF"/>
        <w:spacing w:after="0" w:line="240" w:lineRule="auto"/>
        <w:rPr>
          <w:rFonts w:asciiTheme="minorHAnsi" w:hAnsiTheme="minorHAnsi" w:cstheme="minorHAnsi"/>
          <w:color w:val="595959" w:themeColor="text1" w:themeTint="A6"/>
          <w:sz w:val="24"/>
          <w:szCs w:val="24"/>
        </w:rPr>
      </w:pPr>
      <w:r w:rsidRPr="007C0FF3">
        <w:rPr>
          <w:rFonts w:asciiTheme="minorHAnsi" w:hAnsiTheme="minorHAnsi" w:cstheme="minorHAnsi"/>
          <w:color w:val="666666"/>
          <w:sz w:val="24"/>
          <w:szCs w:val="24"/>
        </w:rPr>
        <w:t xml:space="preserve"> </w:t>
      </w:r>
      <w:proofErr w:type="gramStart"/>
      <w:r w:rsidR="00207DDC">
        <w:rPr>
          <w:rFonts w:asciiTheme="minorHAnsi" w:hAnsiTheme="minorHAnsi" w:cstheme="minorHAnsi"/>
          <w:color w:val="666666"/>
          <w:sz w:val="24"/>
          <w:szCs w:val="24"/>
        </w:rPr>
        <w:t>2</w:t>
      </w:r>
      <w:r w:rsidR="00EB05F6">
        <w:rPr>
          <w:rFonts w:asciiTheme="minorHAnsi" w:hAnsiTheme="minorHAnsi" w:cstheme="minorHAnsi"/>
          <w:color w:val="666666"/>
          <w:sz w:val="24"/>
          <w:szCs w:val="24"/>
        </w:rPr>
        <w:t>0</w:t>
      </w:r>
      <w:r w:rsidR="00207DDC">
        <w:rPr>
          <w:rFonts w:asciiTheme="minorHAnsi" w:hAnsiTheme="minorHAnsi" w:cstheme="minorHAnsi"/>
          <w:color w:val="666666"/>
          <w:sz w:val="24"/>
          <w:szCs w:val="24"/>
        </w:rPr>
        <w:t xml:space="preserve">  et</w:t>
      </w:r>
      <w:proofErr w:type="gramEnd"/>
      <w:r w:rsidR="00207DDC">
        <w:rPr>
          <w:rFonts w:asciiTheme="minorHAnsi" w:hAnsiTheme="minorHAnsi" w:cstheme="minorHAnsi"/>
          <w:color w:val="666666"/>
          <w:sz w:val="24"/>
          <w:szCs w:val="24"/>
        </w:rPr>
        <w:t xml:space="preserve"> 2</w:t>
      </w:r>
      <w:r w:rsidR="00EB05F6">
        <w:rPr>
          <w:rFonts w:asciiTheme="minorHAnsi" w:hAnsiTheme="minorHAnsi" w:cstheme="minorHAnsi"/>
          <w:color w:val="666666"/>
          <w:sz w:val="24"/>
          <w:szCs w:val="24"/>
        </w:rPr>
        <w:t xml:space="preserve">1 </w:t>
      </w:r>
      <w:r w:rsidR="00207DDC">
        <w:rPr>
          <w:rFonts w:asciiTheme="minorHAnsi" w:hAnsiTheme="minorHAnsi" w:cstheme="minorHAnsi"/>
          <w:color w:val="666666"/>
          <w:sz w:val="24"/>
          <w:szCs w:val="24"/>
        </w:rPr>
        <w:t xml:space="preserve"> novembre 202</w:t>
      </w:r>
      <w:r w:rsidR="00EB05F6">
        <w:rPr>
          <w:rFonts w:asciiTheme="minorHAnsi" w:hAnsiTheme="minorHAnsi" w:cstheme="minorHAnsi"/>
          <w:color w:val="666666"/>
          <w:sz w:val="24"/>
          <w:szCs w:val="24"/>
        </w:rPr>
        <w:t>5</w:t>
      </w:r>
      <w:r w:rsidR="00207DDC">
        <w:rPr>
          <w:rFonts w:asciiTheme="minorHAnsi" w:hAnsiTheme="minorHAnsi" w:cstheme="minorHAnsi"/>
          <w:color w:val="666666"/>
          <w:sz w:val="24"/>
          <w:szCs w:val="24"/>
        </w:rPr>
        <w:t xml:space="preserve"> </w:t>
      </w:r>
      <w:r w:rsidRPr="007C0FF3">
        <w:rPr>
          <w:rFonts w:asciiTheme="minorHAnsi" w:hAnsiTheme="minorHAnsi" w:cstheme="minorHAnsi"/>
          <w:color w:val="666666"/>
          <w:sz w:val="24"/>
          <w:szCs w:val="24"/>
        </w:rPr>
        <w:t xml:space="preserve"> et 1</w:t>
      </w:r>
      <w:r w:rsidR="00EB05F6">
        <w:rPr>
          <w:rFonts w:asciiTheme="minorHAnsi" w:hAnsiTheme="minorHAnsi" w:cstheme="minorHAnsi"/>
          <w:color w:val="666666"/>
          <w:sz w:val="24"/>
          <w:szCs w:val="24"/>
        </w:rPr>
        <w:t>5</w:t>
      </w:r>
      <w:r w:rsidR="00207DDC">
        <w:rPr>
          <w:rFonts w:asciiTheme="minorHAnsi" w:hAnsiTheme="minorHAnsi" w:cstheme="minorHAnsi"/>
          <w:color w:val="666666"/>
          <w:sz w:val="24"/>
          <w:szCs w:val="24"/>
        </w:rPr>
        <w:t xml:space="preserve"> et 1</w:t>
      </w:r>
      <w:r w:rsidR="00EB05F6">
        <w:rPr>
          <w:rFonts w:asciiTheme="minorHAnsi" w:hAnsiTheme="minorHAnsi" w:cstheme="minorHAnsi"/>
          <w:color w:val="666666"/>
          <w:sz w:val="24"/>
          <w:szCs w:val="24"/>
        </w:rPr>
        <w:t>6</w:t>
      </w:r>
      <w:r w:rsidR="00207DDC">
        <w:rPr>
          <w:rFonts w:asciiTheme="minorHAnsi" w:hAnsiTheme="minorHAnsi" w:cstheme="minorHAnsi"/>
          <w:color w:val="666666"/>
          <w:sz w:val="24"/>
          <w:szCs w:val="24"/>
        </w:rPr>
        <w:t xml:space="preserve"> janvier 202</w:t>
      </w:r>
      <w:r w:rsidR="00EB05F6">
        <w:rPr>
          <w:rFonts w:asciiTheme="minorHAnsi" w:hAnsiTheme="minorHAnsi" w:cstheme="minorHAnsi"/>
          <w:color w:val="666666"/>
          <w:sz w:val="24"/>
          <w:szCs w:val="24"/>
        </w:rPr>
        <w:t>6</w:t>
      </w:r>
    </w:p>
    <w:p w14:paraId="1A964463" w14:textId="52C6AC24" w:rsidR="00333494" w:rsidRPr="00C1524A" w:rsidRDefault="00333494" w:rsidP="00220C74">
      <w:pPr>
        <w:rPr>
          <w:rFonts w:asciiTheme="minorHAnsi" w:hAnsiTheme="minorHAnsi" w:cstheme="minorHAnsi"/>
          <w:b/>
          <w:bCs/>
          <w:iCs/>
          <w:color w:val="595959" w:themeColor="text1" w:themeTint="A6"/>
          <w:sz w:val="24"/>
          <w:szCs w:val="24"/>
          <w:u w:val="single"/>
        </w:rPr>
      </w:pPr>
    </w:p>
    <w:p w14:paraId="14490B23" w14:textId="77777777" w:rsidR="00C1524A" w:rsidRPr="00C1524A" w:rsidRDefault="00C1524A" w:rsidP="00220C74">
      <w:pPr>
        <w:pStyle w:val="Paragraphedeliste"/>
        <w:autoSpaceDE w:val="0"/>
        <w:autoSpaceDN w:val="0"/>
        <w:adjustRightInd w:val="0"/>
        <w:spacing w:after="240"/>
        <w:rPr>
          <w:rFonts w:cs="Arial"/>
          <w:b/>
          <w:bCs/>
          <w:color w:val="595959" w:themeColor="text1" w:themeTint="A6"/>
          <w:sz w:val="24"/>
          <w:szCs w:val="30"/>
        </w:rPr>
      </w:pPr>
    </w:p>
    <w:p w14:paraId="513D0BCA" w14:textId="6284E3B5" w:rsidR="00C1524A" w:rsidRPr="00C1524A" w:rsidRDefault="00C1524A" w:rsidP="00736A88">
      <w:pPr>
        <w:pStyle w:val="Paragraphedeliste"/>
        <w:numPr>
          <w:ilvl w:val="0"/>
          <w:numId w:val="4"/>
        </w:numPr>
        <w:pBdr>
          <w:top w:val="single" w:sz="4" w:space="1" w:color="4A442A"/>
          <w:left w:val="single" w:sz="4" w:space="4" w:color="4A442A"/>
          <w:bottom w:val="single" w:sz="4" w:space="1" w:color="4A442A"/>
          <w:right w:val="single" w:sz="4" w:space="4" w:color="4A442A"/>
          <w:between w:val="none" w:sz="0" w:space="0" w:color="auto"/>
          <w:bar w:val="none" w:sz="0" w:color="auto"/>
        </w:pBdr>
        <w:autoSpaceDE w:val="0"/>
        <w:autoSpaceDN w:val="0"/>
        <w:adjustRightInd w:val="0"/>
        <w:spacing w:after="0"/>
        <w:ind w:left="473"/>
        <w:rPr>
          <w:rFonts w:cs="Arial"/>
          <w:b/>
          <w:bCs/>
          <w:smallCaps/>
          <w:color w:val="595959" w:themeColor="text1" w:themeTint="A6"/>
          <w:sz w:val="36"/>
          <w:szCs w:val="28"/>
        </w:rPr>
      </w:pPr>
      <w:r w:rsidRPr="00C1524A">
        <w:rPr>
          <w:rFonts w:cs="Arial"/>
          <w:b/>
          <w:bCs/>
          <w:smallCaps/>
          <w:color w:val="595959" w:themeColor="text1" w:themeTint="A6"/>
          <w:sz w:val="36"/>
          <w:szCs w:val="28"/>
        </w:rPr>
        <w:t xml:space="preserve">Lieu </w:t>
      </w:r>
    </w:p>
    <w:p w14:paraId="66826968" w14:textId="2CFE054C" w:rsidR="001B24A5" w:rsidRPr="009F3CC6" w:rsidRDefault="001B24A5" w:rsidP="00220C74">
      <w:pPr>
        <w:rPr>
          <w:rFonts w:asciiTheme="minorHAnsi" w:hAnsiTheme="minorHAnsi" w:cstheme="minorHAnsi"/>
          <w:b/>
          <w:bCs/>
          <w:iCs/>
          <w:color w:val="595959" w:themeColor="text1" w:themeTint="A6"/>
          <w:sz w:val="24"/>
          <w:szCs w:val="24"/>
          <w:u w:val="single"/>
        </w:rPr>
      </w:pPr>
    </w:p>
    <w:p w14:paraId="7954C2FB" w14:textId="54EED19A" w:rsidR="007F0AB7" w:rsidRPr="009F3CC6" w:rsidRDefault="007F0AB7" w:rsidP="00220C74">
      <w:pPr>
        <w:spacing w:after="0"/>
        <w:rPr>
          <w:rFonts w:asciiTheme="minorHAnsi" w:hAnsiTheme="minorHAnsi" w:cstheme="minorHAnsi"/>
          <w:color w:val="595959" w:themeColor="text1" w:themeTint="A6"/>
          <w:sz w:val="24"/>
          <w:szCs w:val="24"/>
        </w:rPr>
      </w:pPr>
      <w:r w:rsidRPr="009F3CC6">
        <w:rPr>
          <w:rFonts w:asciiTheme="minorHAnsi" w:hAnsiTheme="minorHAnsi" w:cstheme="minorHAnsi"/>
          <w:color w:val="595959" w:themeColor="text1" w:themeTint="A6"/>
          <w:sz w:val="24"/>
          <w:szCs w:val="24"/>
        </w:rPr>
        <w:t xml:space="preserve">Centre de Formation </w:t>
      </w:r>
    </w:p>
    <w:p w14:paraId="57A80F58" w14:textId="67DE444B" w:rsidR="00E94C8B" w:rsidRDefault="007F0AB7" w:rsidP="00220C74">
      <w:pPr>
        <w:spacing w:after="0"/>
        <w:rPr>
          <w:rFonts w:asciiTheme="minorHAnsi" w:hAnsiTheme="minorHAnsi" w:cstheme="minorHAnsi"/>
          <w:color w:val="595959" w:themeColor="text1" w:themeTint="A6"/>
          <w:sz w:val="24"/>
          <w:szCs w:val="24"/>
        </w:rPr>
      </w:pPr>
      <w:r w:rsidRPr="009F3CC6">
        <w:rPr>
          <w:rFonts w:asciiTheme="minorHAnsi" w:hAnsiTheme="minorHAnsi" w:cstheme="minorHAnsi"/>
          <w:color w:val="595959" w:themeColor="text1" w:themeTint="A6"/>
          <w:sz w:val="24"/>
          <w:szCs w:val="24"/>
        </w:rPr>
        <w:t>1</w:t>
      </w:r>
      <w:r w:rsidR="00E94C8B">
        <w:rPr>
          <w:rFonts w:asciiTheme="minorHAnsi" w:hAnsiTheme="minorHAnsi" w:cstheme="minorHAnsi"/>
          <w:color w:val="595959" w:themeColor="text1" w:themeTint="A6"/>
          <w:sz w:val="24"/>
          <w:szCs w:val="24"/>
        </w:rPr>
        <w:t xml:space="preserve">76, Rue de la bruyère à 1332 </w:t>
      </w:r>
      <w:r w:rsidR="00E94C8B">
        <w:rPr>
          <w:rFonts w:asciiTheme="minorHAnsi" w:hAnsiTheme="minorHAnsi" w:cstheme="minorHAnsi"/>
          <w:color w:val="595959" w:themeColor="text1" w:themeTint="A6"/>
          <w:sz w:val="24"/>
          <w:szCs w:val="24"/>
        </w:rPr>
        <w:br/>
        <w:t>Genval</w:t>
      </w:r>
    </w:p>
    <w:p w14:paraId="059AEEF5" w14:textId="261C9257" w:rsidR="00C1524A" w:rsidRPr="00C1524A" w:rsidRDefault="00C1524A" w:rsidP="00220C74">
      <w:pPr>
        <w:autoSpaceDE w:val="0"/>
        <w:autoSpaceDN w:val="0"/>
        <w:adjustRightInd w:val="0"/>
        <w:spacing w:after="240"/>
        <w:rPr>
          <w:rFonts w:cs="Arial"/>
          <w:color w:val="595959" w:themeColor="text1" w:themeTint="A6"/>
          <w:sz w:val="24"/>
          <w:szCs w:val="30"/>
        </w:rPr>
      </w:pPr>
    </w:p>
    <w:p w14:paraId="08171F5F" w14:textId="2076F62D" w:rsidR="001B24A5" w:rsidRPr="00C1524A" w:rsidRDefault="00C1524A" w:rsidP="00736A88">
      <w:pPr>
        <w:pStyle w:val="Paragraphedeliste"/>
        <w:numPr>
          <w:ilvl w:val="0"/>
          <w:numId w:val="4"/>
        </w:numPr>
        <w:pBdr>
          <w:top w:val="single" w:sz="4" w:space="1" w:color="4A442A"/>
          <w:left w:val="single" w:sz="4" w:space="4" w:color="4A442A"/>
          <w:bottom w:val="single" w:sz="4" w:space="1" w:color="4A442A"/>
          <w:right w:val="single" w:sz="4" w:space="4" w:color="4A442A"/>
          <w:between w:val="none" w:sz="0" w:space="0" w:color="auto"/>
          <w:bar w:val="none" w:sz="0" w:color="auto"/>
        </w:pBdr>
        <w:autoSpaceDE w:val="0"/>
        <w:autoSpaceDN w:val="0"/>
        <w:adjustRightInd w:val="0"/>
        <w:spacing w:after="0"/>
        <w:ind w:left="473"/>
        <w:rPr>
          <w:rFonts w:asciiTheme="minorHAnsi" w:hAnsiTheme="minorHAnsi" w:cstheme="minorHAnsi"/>
          <w:b/>
          <w:bCs/>
          <w:iCs/>
          <w:color w:val="595959" w:themeColor="text1" w:themeTint="A6"/>
          <w:sz w:val="24"/>
          <w:szCs w:val="24"/>
          <w:u w:val="single"/>
        </w:rPr>
      </w:pPr>
      <w:r w:rsidRPr="00C1524A">
        <w:rPr>
          <w:rFonts w:cs="Arial"/>
          <w:b/>
          <w:bCs/>
          <w:smallCaps/>
          <w:color w:val="595959" w:themeColor="text1" w:themeTint="A6"/>
          <w:sz w:val="36"/>
          <w:szCs w:val="28"/>
        </w:rPr>
        <w:t xml:space="preserve">Tarif et inscription </w:t>
      </w:r>
    </w:p>
    <w:p w14:paraId="7D080E8B" w14:textId="77777777" w:rsidR="00C1524A" w:rsidRDefault="00C1524A" w:rsidP="00220C74">
      <w:pPr>
        <w:shd w:val="clear" w:color="auto" w:fill="FFFFFF"/>
        <w:spacing w:after="0" w:line="240" w:lineRule="auto"/>
        <w:rPr>
          <w:rFonts w:asciiTheme="minorHAnsi" w:hAnsiTheme="minorHAnsi" w:cstheme="minorHAnsi"/>
          <w:color w:val="595959" w:themeColor="text1" w:themeTint="A6"/>
          <w:sz w:val="24"/>
          <w:szCs w:val="24"/>
        </w:rPr>
      </w:pPr>
    </w:p>
    <w:p w14:paraId="20B951FC" w14:textId="6B25BE68" w:rsidR="007B69DC" w:rsidRPr="009F3CC6" w:rsidRDefault="007B69DC" w:rsidP="00220C74">
      <w:pPr>
        <w:shd w:val="clear" w:color="auto" w:fill="FFFFFF"/>
        <w:spacing w:after="0" w:line="240" w:lineRule="auto"/>
        <w:rPr>
          <w:rFonts w:asciiTheme="minorHAnsi" w:hAnsiTheme="minorHAnsi" w:cstheme="minorHAnsi"/>
          <w:color w:val="595959" w:themeColor="text1" w:themeTint="A6"/>
          <w:sz w:val="24"/>
          <w:szCs w:val="24"/>
        </w:rPr>
      </w:pPr>
      <w:r w:rsidRPr="009F3CC6">
        <w:rPr>
          <w:rFonts w:asciiTheme="minorHAnsi" w:hAnsiTheme="minorHAnsi" w:cstheme="minorHAnsi"/>
          <w:color w:val="595959" w:themeColor="text1" w:themeTint="A6"/>
          <w:sz w:val="24"/>
          <w:szCs w:val="24"/>
        </w:rPr>
        <w:t>Le prix est de </w:t>
      </w:r>
      <w:r w:rsidR="007F0AB7" w:rsidRPr="009F3CC6">
        <w:rPr>
          <w:rFonts w:asciiTheme="minorHAnsi" w:hAnsiTheme="minorHAnsi" w:cstheme="minorHAnsi"/>
          <w:color w:val="595959" w:themeColor="text1" w:themeTint="A6"/>
          <w:sz w:val="24"/>
          <w:szCs w:val="24"/>
        </w:rPr>
        <w:t>4</w:t>
      </w:r>
      <w:r w:rsidR="00EB05F6">
        <w:rPr>
          <w:rFonts w:asciiTheme="minorHAnsi" w:hAnsiTheme="minorHAnsi" w:cstheme="minorHAnsi"/>
          <w:color w:val="595959" w:themeColor="text1" w:themeTint="A6"/>
          <w:sz w:val="24"/>
          <w:szCs w:val="24"/>
        </w:rPr>
        <w:t>80</w:t>
      </w:r>
      <w:r w:rsidRPr="009F3CC6">
        <w:rPr>
          <w:rFonts w:asciiTheme="minorHAnsi" w:hAnsiTheme="minorHAnsi" w:cstheme="minorHAnsi"/>
          <w:color w:val="595959" w:themeColor="text1" w:themeTint="A6"/>
          <w:sz w:val="24"/>
          <w:szCs w:val="24"/>
        </w:rPr>
        <w:t>euros pour la totalité d</w:t>
      </w:r>
      <w:r w:rsidR="007F0AB7" w:rsidRPr="009F3CC6">
        <w:rPr>
          <w:rFonts w:asciiTheme="minorHAnsi" w:hAnsiTheme="minorHAnsi" w:cstheme="minorHAnsi"/>
          <w:color w:val="595959" w:themeColor="text1" w:themeTint="A6"/>
          <w:sz w:val="24"/>
          <w:szCs w:val="24"/>
        </w:rPr>
        <w:t xml:space="preserve">e la formation </w:t>
      </w:r>
    </w:p>
    <w:p w14:paraId="22E95404" w14:textId="77777777" w:rsidR="007F0AB7" w:rsidRPr="009F3CC6" w:rsidRDefault="007F0AB7" w:rsidP="00220C74">
      <w:pPr>
        <w:shd w:val="clear" w:color="auto" w:fill="FFFFFF"/>
        <w:spacing w:after="0" w:line="240" w:lineRule="auto"/>
        <w:rPr>
          <w:rFonts w:asciiTheme="minorHAnsi" w:hAnsiTheme="minorHAnsi" w:cstheme="minorHAnsi"/>
          <w:color w:val="595959" w:themeColor="text1" w:themeTint="A6"/>
          <w:sz w:val="24"/>
          <w:szCs w:val="24"/>
        </w:rPr>
      </w:pPr>
    </w:p>
    <w:p w14:paraId="2528E979" w14:textId="77777777" w:rsidR="007B69DC" w:rsidRPr="009F3CC6" w:rsidRDefault="007B69DC" w:rsidP="00220C74">
      <w:pPr>
        <w:shd w:val="clear" w:color="auto" w:fill="FFFFFF"/>
        <w:spacing w:after="0" w:line="240" w:lineRule="auto"/>
        <w:rPr>
          <w:rFonts w:asciiTheme="minorHAnsi" w:hAnsiTheme="minorHAnsi" w:cstheme="minorHAnsi"/>
          <w:color w:val="595959" w:themeColor="text1" w:themeTint="A6"/>
          <w:sz w:val="24"/>
          <w:szCs w:val="24"/>
        </w:rPr>
      </w:pPr>
      <w:r w:rsidRPr="009F3CC6">
        <w:rPr>
          <w:rFonts w:asciiTheme="minorHAnsi" w:hAnsiTheme="minorHAnsi" w:cstheme="minorHAnsi"/>
          <w:color w:val="595959" w:themeColor="text1" w:themeTint="A6"/>
          <w:sz w:val="24"/>
          <w:szCs w:val="24"/>
        </w:rPr>
        <w:t>Les différents ateliers sont espacés afin de permettre aux participants de mettre en pratique ce qui a été vu.</w:t>
      </w:r>
    </w:p>
    <w:p w14:paraId="0DA3497A" w14:textId="77777777" w:rsidR="001B24A5" w:rsidRPr="009F3CC6" w:rsidRDefault="007B69DC" w:rsidP="00220C74">
      <w:pPr>
        <w:shd w:val="clear" w:color="auto" w:fill="FFFFFF"/>
        <w:spacing w:after="0" w:line="240" w:lineRule="auto"/>
        <w:rPr>
          <w:rFonts w:asciiTheme="minorHAnsi" w:hAnsiTheme="minorHAnsi" w:cstheme="minorHAnsi"/>
          <w:color w:val="595959" w:themeColor="text1" w:themeTint="A6"/>
          <w:sz w:val="24"/>
          <w:szCs w:val="24"/>
        </w:rPr>
      </w:pPr>
      <w:r w:rsidRPr="009F3CC6">
        <w:rPr>
          <w:rFonts w:asciiTheme="minorHAnsi" w:hAnsiTheme="minorHAnsi" w:cstheme="minorHAnsi"/>
          <w:color w:val="595959" w:themeColor="text1" w:themeTint="A6"/>
          <w:sz w:val="24"/>
          <w:szCs w:val="24"/>
        </w:rPr>
        <w:t xml:space="preserve"> </w:t>
      </w:r>
    </w:p>
    <w:p w14:paraId="3E4EC17E" w14:textId="79906D11" w:rsidR="001B24A5" w:rsidRPr="009F3CC6" w:rsidRDefault="0C338FD7" w:rsidP="00220C74">
      <w:pPr>
        <w:rPr>
          <w:rFonts w:asciiTheme="minorHAnsi" w:hAnsiTheme="minorHAnsi" w:cstheme="minorHAnsi"/>
          <w:color w:val="595959" w:themeColor="text1" w:themeTint="A6"/>
          <w:sz w:val="24"/>
          <w:szCs w:val="24"/>
        </w:rPr>
      </w:pPr>
      <w:r w:rsidRPr="009F3CC6">
        <w:rPr>
          <w:rFonts w:asciiTheme="minorHAnsi" w:hAnsiTheme="minorHAnsi" w:cstheme="minorHAnsi"/>
          <w:color w:val="595959" w:themeColor="text1" w:themeTint="A6"/>
          <w:sz w:val="24"/>
          <w:szCs w:val="24"/>
        </w:rPr>
        <w:t xml:space="preserve">Merci de verser un acompte de </w:t>
      </w:r>
      <w:r w:rsidR="00207DDC">
        <w:rPr>
          <w:rFonts w:asciiTheme="minorHAnsi" w:hAnsiTheme="minorHAnsi" w:cstheme="minorHAnsi"/>
          <w:color w:val="595959" w:themeColor="text1" w:themeTint="A6"/>
          <w:sz w:val="24"/>
          <w:szCs w:val="24"/>
        </w:rPr>
        <w:t>200</w:t>
      </w:r>
      <w:r w:rsidR="007F0AB7" w:rsidRPr="009F3CC6">
        <w:rPr>
          <w:rFonts w:asciiTheme="minorHAnsi" w:hAnsiTheme="minorHAnsi" w:cstheme="minorHAnsi"/>
          <w:color w:val="595959" w:themeColor="text1" w:themeTint="A6"/>
          <w:sz w:val="24"/>
          <w:szCs w:val="24"/>
        </w:rPr>
        <w:t xml:space="preserve"> </w:t>
      </w:r>
      <w:r w:rsidRPr="009F3CC6">
        <w:rPr>
          <w:rFonts w:asciiTheme="minorHAnsi" w:hAnsiTheme="minorHAnsi" w:cstheme="minorHAnsi"/>
          <w:color w:val="595959" w:themeColor="text1" w:themeTint="A6"/>
          <w:sz w:val="24"/>
          <w:szCs w:val="24"/>
        </w:rPr>
        <w:t>euros</w:t>
      </w:r>
      <w:r w:rsidR="007F0AB7" w:rsidRPr="009F3CC6">
        <w:rPr>
          <w:rFonts w:asciiTheme="minorHAnsi" w:hAnsiTheme="minorHAnsi" w:cstheme="minorHAnsi"/>
          <w:color w:val="595959" w:themeColor="text1" w:themeTint="A6"/>
          <w:sz w:val="24"/>
          <w:szCs w:val="24"/>
        </w:rPr>
        <w:t xml:space="preserve"> pour </w:t>
      </w:r>
      <w:r w:rsidRPr="009F3CC6">
        <w:rPr>
          <w:rFonts w:asciiTheme="minorHAnsi" w:hAnsiTheme="minorHAnsi" w:cstheme="minorHAnsi"/>
          <w:color w:val="595959" w:themeColor="text1" w:themeTint="A6"/>
          <w:sz w:val="24"/>
          <w:szCs w:val="24"/>
        </w:rPr>
        <w:t xml:space="preserve">confirmer </w:t>
      </w:r>
      <w:r w:rsidR="007F0AB7" w:rsidRPr="009F3CC6">
        <w:rPr>
          <w:rFonts w:asciiTheme="minorHAnsi" w:hAnsiTheme="minorHAnsi" w:cstheme="minorHAnsi"/>
          <w:color w:val="595959" w:themeColor="text1" w:themeTint="A6"/>
          <w:sz w:val="24"/>
          <w:szCs w:val="24"/>
        </w:rPr>
        <w:t xml:space="preserve">votre </w:t>
      </w:r>
      <w:r w:rsidRPr="009F3CC6">
        <w:rPr>
          <w:rFonts w:asciiTheme="minorHAnsi" w:hAnsiTheme="minorHAnsi" w:cstheme="minorHAnsi"/>
          <w:color w:val="595959" w:themeColor="text1" w:themeTint="A6"/>
          <w:sz w:val="24"/>
          <w:szCs w:val="24"/>
        </w:rPr>
        <w:t xml:space="preserve">inscription sur le compte BE 47 </w:t>
      </w:r>
      <w:r w:rsidRPr="009F3CC6">
        <w:rPr>
          <w:rFonts w:asciiTheme="minorHAnsi" w:hAnsiTheme="minorHAnsi" w:cstheme="minorHAnsi"/>
          <w:color w:val="595959" w:themeColor="text1" w:themeTint="A6"/>
          <w:sz w:val="24"/>
          <w:szCs w:val="24"/>
        </w:rPr>
        <w:lastRenderedPageBreak/>
        <w:t xml:space="preserve">0882-55147680 avec comme communication </w:t>
      </w:r>
      <w:r w:rsidR="007F0AB7" w:rsidRPr="009F3CC6">
        <w:rPr>
          <w:rFonts w:asciiTheme="minorHAnsi" w:hAnsiTheme="minorHAnsi" w:cstheme="minorHAnsi"/>
          <w:color w:val="595959" w:themeColor="text1" w:themeTint="A6"/>
          <w:sz w:val="24"/>
          <w:szCs w:val="24"/>
        </w:rPr>
        <w:t xml:space="preserve">Réflexes </w:t>
      </w:r>
      <w:r w:rsidR="00E31F7A" w:rsidRPr="009F3CC6">
        <w:rPr>
          <w:rFonts w:asciiTheme="minorHAnsi" w:hAnsiTheme="minorHAnsi" w:cstheme="minorHAnsi"/>
          <w:color w:val="595959" w:themeColor="text1" w:themeTint="A6"/>
          <w:sz w:val="24"/>
          <w:szCs w:val="24"/>
        </w:rPr>
        <w:t>202</w:t>
      </w:r>
      <w:r w:rsidR="00EB05F6">
        <w:rPr>
          <w:rFonts w:asciiTheme="minorHAnsi" w:hAnsiTheme="minorHAnsi" w:cstheme="minorHAnsi"/>
          <w:color w:val="595959" w:themeColor="text1" w:themeTint="A6"/>
          <w:sz w:val="24"/>
          <w:szCs w:val="24"/>
        </w:rPr>
        <w:t>5 /2026</w:t>
      </w:r>
      <w:r w:rsidRPr="009F3CC6">
        <w:rPr>
          <w:rFonts w:asciiTheme="minorHAnsi" w:hAnsiTheme="minorHAnsi" w:cstheme="minorHAnsi"/>
          <w:color w:val="595959" w:themeColor="text1" w:themeTint="A6"/>
          <w:sz w:val="24"/>
          <w:szCs w:val="24"/>
        </w:rPr>
        <w:t xml:space="preserve">+ Nom. </w:t>
      </w:r>
    </w:p>
    <w:p w14:paraId="623B9191" w14:textId="2EE0823C" w:rsidR="007F0AB7" w:rsidRPr="009F3CC6" w:rsidRDefault="007F0AB7" w:rsidP="00220C74">
      <w:pPr>
        <w:rPr>
          <w:rFonts w:asciiTheme="minorHAnsi" w:hAnsiTheme="minorHAnsi" w:cstheme="minorHAnsi"/>
          <w:color w:val="595959" w:themeColor="text1" w:themeTint="A6"/>
          <w:sz w:val="24"/>
          <w:szCs w:val="24"/>
        </w:rPr>
      </w:pPr>
      <w:r w:rsidRPr="009F3CC6">
        <w:rPr>
          <w:rFonts w:asciiTheme="minorHAnsi" w:hAnsiTheme="minorHAnsi" w:cstheme="minorHAnsi"/>
          <w:color w:val="595959" w:themeColor="text1" w:themeTint="A6"/>
          <w:sz w:val="24"/>
          <w:szCs w:val="24"/>
        </w:rPr>
        <w:t>L’acompte suivant 150 euros est à verser pour le 1</w:t>
      </w:r>
      <w:r w:rsidR="009F3CC6" w:rsidRPr="009F3CC6">
        <w:rPr>
          <w:rFonts w:asciiTheme="minorHAnsi" w:hAnsiTheme="minorHAnsi" w:cstheme="minorHAnsi"/>
          <w:color w:val="595959" w:themeColor="text1" w:themeTint="A6"/>
          <w:sz w:val="24"/>
          <w:szCs w:val="24"/>
          <w:vertAlign w:val="superscript"/>
        </w:rPr>
        <w:t>er</w:t>
      </w:r>
      <w:r w:rsidR="009F3CC6" w:rsidRPr="009F3CC6">
        <w:rPr>
          <w:rFonts w:asciiTheme="minorHAnsi" w:hAnsiTheme="minorHAnsi" w:cstheme="minorHAnsi"/>
          <w:color w:val="595959" w:themeColor="text1" w:themeTint="A6"/>
          <w:sz w:val="24"/>
          <w:szCs w:val="24"/>
        </w:rPr>
        <w:t xml:space="preserve"> </w:t>
      </w:r>
      <w:r w:rsidR="00207DDC">
        <w:rPr>
          <w:rFonts w:asciiTheme="minorHAnsi" w:hAnsiTheme="minorHAnsi" w:cstheme="minorHAnsi"/>
          <w:color w:val="595959" w:themeColor="text1" w:themeTint="A6"/>
          <w:sz w:val="24"/>
          <w:szCs w:val="24"/>
        </w:rPr>
        <w:t>septembre</w:t>
      </w:r>
      <w:r w:rsidRPr="009F3CC6">
        <w:rPr>
          <w:rFonts w:asciiTheme="minorHAnsi" w:hAnsiTheme="minorHAnsi" w:cstheme="minorHAnsi"/>
          <w:color w:val="595959" w:themeColor="text1" w:themeTint="A6"/>
          <w:sz w:val="24"/>
          <w:szCs w:val="24"/>
        </w:rPr>
        <w:t xml:space="preserve"> et le s</w:t>
      </w:r>
      <w:r w:rsidR="009F3CC6" w:rsidRPr="009F3CC6">
        <w:rPr>
          <w:rFonts w:asciiTheme="minorHAnsi" w:hAnsiTheme="minorHAnsi" w:cstheme="minorHAnsi"/>
          <w:color w:val="595959" w:themeColor="text1" w:themeTint="A6"/>
          <w:sz w:val="24"/>
          <w:szCs w:val="24"/>
        </w:rPr>
        <w:t>o</w:t>
      </w:r>
      <w:r w:rsidRPr="009F3CC6">
        <w:rPr>
          <w:rFonts w:asciiTheme="minorHAnsi" w:hAnsiTheme="minorHAnsi" w:cstheme="minorHAnsi"/>
          <w:color w:val="595959" w:themeColor="text1" w:themeTint="A6"/>
          <w:sz w:val="24"/>
          <w:szCs w:val="24"/>
        </w:rPr>
        <w:t>lde pour le 1</w:t>
      </w:r>
      <w:r w:rsidRPr="009F3CC6">
        <w:rPr>
          <w:rFonts w:asciiTheme="minorHAnsi" w:hAnsiTheme="minorHAnsi" w:cstheme="minorHAnsi"/>
          <w:color w:val="595959" w:themeColor="text1" w:themeTint="A6"/>
          <w:sz w:val="24"/>
          <w:szCs w:val="24"/>
          <w:vertAlign w:val="superscript"/>
        </w:rPr>
        <w:t>er</w:t>
      </w:r>
      <w:r w:rsidRPr="009F3CC6">
        <w:rPr>
          <w:rFonts w:asciiTheme="minorHAnsi" w:hAnsiTheme="minorHAnsi" w:cstheme="minorHAnsi"/>
          <w:color w:val="595959" w:themeColor="text1" w:themeTint="A6"/>
          <w:sz w:val="24"/>
          <w:szCs w:val="24"/>
        </w:rPr>
        <w:t xml:space="preserve"> </w:t>
      </w:r>
      <w:r w:rsidR="00207DDC">
        <w:rPr>
          <w:rFonts w:asciiTheme="minorHAnsi" w:hAnsiTheme="minorHAnsi" w:cstheme="minorHAnsi"/>
          <w:color w:val="595959" w:themeColor="text1" w:themeTint="A6"/>
          <w:sz w:val="24"/>
          <w:szCs w:val="24"/>
        </w:rPr>
        <w:t>octobre</w:t>
      </w:r>
    </w:p>
    <w:p w14:paraId="4273CCBB" w14:textId="425291EE" w:rsidR="001B24A5" w:rsidRPr="009F3CC6" w:rsidRDefault="003C4A84" w:rsidP="00220C74">
      <w:pPr>
        <w:rPr>
          <w:rFonts w:asciiTheme="minorHAnsi" w:eastAsia="Trebuchet MS" w:hAnsiTheme="minorHAnsi" w:cstheme="minorHAnsi"/>
          <w:b/>
          <w:bCs/>
          <w:i/>
          <w:iCs/>
          <w:color w:val="808080" w:themeColor="background1" w:themeShade="80"/>
          <w:sz w:val="24"/>
          <w:szCs w:val="24"/>
        </w:rPr>
      </w:pPr>
      <w:r w:rsidRPr="009F3CC6">
        <w:rPr>
          <w:rFonts w:asciiTheme="minorHAnsi" w:eastAsia="Trebuchet MS" w:hAnsiTheme="minorHAnsi" w:cstheme="minorHAnsi"/>
          <w:b/>
          <w:bCs/>
          <w:i/>
          <w:iCs/>
          <w:color w:val="808080" w:themeColor="background1" w:themeShade="80"/>
          <w:sz w:val="24"/>
          <w:szCs w:val="24"/>
        </w:rPr>
        <w:t>Toute inscription doit être fait</w:t>
      </w:r>
      <w:r w:rsidR="00F07A2A" w:rsidRPr="009F3CC6">
        <w:rPr>
          <w:rFonts w:asciiTheme="minorHAnsi" w:eastAsia="Trebuchet MS" w:hAnsiTheme="minorHAnsi" w:cstheme="minorHAnsi"/>
          <w:b/>
          <w:bCs/>
          <w:i/>
          <w:iCs/>
          <w:color w:val="808080" w:themeColor="background1" w:themeShade="80"/>
          <w:sz w:val="24"/>
          <w:szCs w:val="24"/>
        </w:rPr>
        <w:t xml:space="preserve">e </w:t>
      </w:r>
      <w:r w:rsidR="009F3CC6" w:rsidRPr="009F3CC6">
        <w:rPr>
          <w:rFonts w:asciiTheme="minorHAnsi" w:eastAsia="Trebuchet MS" w:hAnsiTheme="minorHAnsi" w:cstheme="minorHAnsi"/>
          <w:b/>
          <w:bCs/>
          <w:i/>
          <w:iCs/>
          <w:color w:val="808080" w:themeColor="background1" w:themeShade="80"/>
          <w:sz w:val="24"/>
          <w:szCs w:val="24"/>
        </w:rPr>
        <w:t xml:space="preserve">sur notre site internet </w:t>
      </w:r>
    </w:p>
    <w:p w14:paraId="20CF21B2" w14:textId="100E7D91" w:rsidR="001B24A5" w:rsidRDefault="00F91EF4" w:rsidP="00220C74">
      <w:pPr>
        <w:rPr>
          <w:rFonts w:asciiTheme="minorHAnsi" w:hAnsiTheme="minorHAnsi" w:cstheme="minorHAnsi"/>
          <w:color w:val="808080" w:themeColor="background1" w:themeShade="80"/>
          <w:sz w:val="24"/>
          <w:szCs w:val="24"/>
        </w:rPr>
      </w:pPr>
      <w:r w:rsidRPr="009F3CC6">
        <w:rPr>
          <w:rFonts w:asciiTheme="minorHAnsi" w:hAnsiTheme="minorHAnsi" w:cstheme="minorHAnsi"/>
          <w:color w:val="808080" w:themeColor="background1" w:themeShade="80"/>
          <w:sz w:val="24"/>
          <w:szCs w:val="24"/>
        </w:rPr>
        <w:t>Une</w:t>
      </w:r>
      <w:r w:rsidR="00E10887" w:rsidRPr="009F3CC6">
        <w:rPr>
          <w:rFonts w:asciiTheme="minorHAnsi" w:hAnsiTheme="minorHAnsi" w:cstheme="minorHAnsi"/>
          <w:color w:val="808080" w:themeColor="background1" w:themeShade="80"/>
          <w:sz w:val="24"/>
          <w:szCs w:val="24"/>
        </w:rPr>
        <w:t xml:space="preserve"> attestation de participation sera remise.</w:t>
      </w:r>
    </w:p>
    <w:p w14:paraId="16F3D8E1" w14:textId="3E071C07" w:rsidR="003B7EDC" w:rsidRDefault="003B7EDC" w:rsidP="00220C74">
      <w:pPr>
        <w:rPr>
          <w:rFonts w:asciiTheme="minorHAnsi" w:hAnsiTheme="minorHAnsi" w:cstheme="minorHAnsi"/>
          <w:color w:val="808080" w:themeColor="background1" w:themeShade="80"/>
          <w:sz w:val="24"/>
          <w:szCs w:val="24"/>
        </w:rPr>
      </w:pPr>
    </w:p>
    <w:p w14:paraId="31CB0007" w14:textId="6DF210F5" w:rsidR="003B7EDC" w:rsidRPr="009F3CC6" w:rsidRDefault="003B7EDC" w:rsidP="00220C74">
      <w:pPr>
        <w:rPr>
          <w:rFonts w:asciiTheme="minorHAnsi" w:hAnsiTheme="minorHAnsi" w:cstheme="minorHAnsi"/>
          <w:color w:val="808080" w:themeColor="background1" w:themeShade="80"/>
          <w:sz w:val="24"/>
          <w:szCs w:val="24"/>
        </w:rPr>
      </w:pPr>
      <w:r>
        <w:rPr>
          <w:rFonts w:asciiTheme="minorHAnsi" w:hAnsiTheme="minorHAnsi" w:cstheme="minorHAnsi"/>
          <w:noProof/>
          <w:color w:val="FFFFFF" w:themeColor="background1"/>
          <w:sz w:val="24"/>
          <w:szCs w:val="24"/>
        </w:rPr>
        <w:drawing>
          <wp:inline distT="0" distB="0" distL="0" distR="0" wp14:anchorId="7A816CAE" wp14:editId="2C70D470">
            <wp:extent cx="4767263" cy="240792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iapositive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76226" cy="2412447"/>
                    </a:xfrm>
                    <a:prstGeom prst="rect">
                      <a:avLst/>
                    </a:prstGeom>
                  </pic:spPr>
                </pic:pic>
              </a:graphicData>
            </a:graphic>
          </wp:inline>
        </w:drawing>
      </w:r>
    </w:p>
    <w:p w14:paraId="3A85CC0A" w14:textId="77777777" w:rsidR="001B24A5" w:rsidRPr="009F3CC6" w:rsidRDefault="001B24A5" w:rsidP="00E10887">
      <w:pPr>
        <w:rPr>
          <w:rFonts w:asciiTheme="minorHAnsi" w:hAnsiTheme="minorHAnsi" w:cstheme="minorHAnsi"/>
          <w:color w:val="808080" w:themeColor="background1" w:themeShade="80"/>
          <w:sz w:val="24"/>
          <w:szCs w:val="24"/>
        </w:rPr>
      </w:pPr>
    </w:p>
    <w:p w14:paraId="13FFF7FE" w14:textId="77777777" w:rsidR="001B24A5" w:rsidRDefault="001B24A5">
      <w:pPr>
        <w:jc w:val="both"/>
        <w:rPr>
          <w:sz w:val="28"/>
          <w:szCs w:val="28"/>
        </w:rPr>
      </w:pPr>
    </w:p>
    <w:p w14:paraId="57FF884F" w14:textId="77777777" w:rsidR="001B24A5" w:rsidRDefault="001B24A5">
      <w:pPr>
        <w:jc w:val="both"/>
      </w:pPr>
    </w:p>
    <w:sectPr w:rsidR="001B24A5">
      <w:headerReference w:type="even" r:id="rId9"/>
      <w:headerReference w:type="default" r:id="rId10"/>
      <w:footerReference w:type="even" r:id="rId11"/>
      <w:footerReference w:type="default" r:id="rId12"/>
      <w:headerReference w:type="first" r:id="rId13"/>
      <w:footerReference w:type="first" r:id="rId14"/>
      <w:pgSz w:w="16840" w:h="12400" w:orient="landscape"/>
      <w:pgMar w:top="720" w:right="720" w:bottom="720" w:left="720" w:header="708" w:footer="708" w:gutter="0"/>
      <w:cols w:num="3"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E57C4" w14:textId="77777777" w:rsidR="00850D74" w:rsidRDefault="00850D74">
      <w:pPr>
        <w:spacing w:after="0" w:line="240" w:lineRule="auto"/>
      </w:pPr>
      <w:r>
        <w:separator/>
      </w:r>
    </w:p>
  </w:endnote>
  <w:endnote w:type="continuationSeparator" w:id="0">
    <w:p w14:paraId="6535D2CF" w14:textId="77777777" w:rsidR="00850D74" w:rsidRDefault="00850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aramond">
    <w:charset w:val="00"/>
    <w:family w:val="roman"/>
    <w:pitch w:val="variable"/>
    <w:sig w:usb0="00000287" w:usb1="00000000" w:usb2="00000000" w:usb3="00000000" w:csb0="0000009F" w:csb1="00000000"/>
  </w:font>
  <w:font w:name="TimesNewRomanPSM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8F04" w14:textId="77777777" w:rsidR="003B7EDC" w:rsidRDefault="003B7ED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7FEE2" w14:textId="77777777" w:rsidR="001B24A5" w:rsidRDefault="001B24A5">
    <w:pPr>
      <w:pStyle w:val="En-t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8E918" w14:textId="77777777" w:rsidR="003B7EDC" w:rsidRDefault="003B7ED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9AD5B" w14:textId="77777777" w:rsidR="00850D74" w:rsidRDefault="00850D74">
      <w:pPr>
        <w:spacing w:after="0" w:line="240" w:lineRule="auto"/>
      </w:pPr>
      <w:r>
        <w:separator/>
      </w:r>
    </w:p>
  </w:footnote>
  <w:footnote w:type="continuationSeparator" w:id="0">
    <w:p w14:paraId="5CAA00C9" w14:textId="77777777" w:rsidR="00850D74" w:rsidRDefault="00850D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DE000" w14:textId="77777777" w:rsidR="003B7EDC" w:rsidRDefault="003B7ED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43AD8" w14:textId="77777777" w:rsidR="001B24A5" w:rsidRDefault="001B24A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5792A" w14:textId="77777777" w:rsidR="003B7EDC" w:rsidRDefault="003B7ED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524"/>
    <w:multiLevelType w:val="hybridMultilevel"/>
    <w:tmpl w:val="71704342"/>
    <w:lvl w:ilvl="0" w:tplc="3A02A64C">
      <w:start w:val="1"/>
      <w:numFmt w:val="decimal"/>
      <w:lvlText w:val="%1."/>
      <w:lvlJc w:val="left"/>
      <w:pPr>
        <w:ind w:left="2061" w:hanging="360"/>
      </w:pPr>
      <w:rPr>
        <w:sz w:val="3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E8B18C8"/>
    <w:multiLevelType w:val="hybridMultilevel"/>
    <w:tmpl w:val="5F942D22"/>
    <w:lvl w:ilvl="0" w:tplc="F8C08A84">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FE247C8"/>
    <w:multiLevelType w:val="multilevel"/>
    <w:tmpl w:val="19A08862"/>
    <w:lvl w:ilvl="0">
      <w:start w:val="1"/>
      <w:numFmt w:val="bullet"/>
      <w:lvlText w:val="•"/>
      <w:lvlJc w:val="left"/>
      <w:rPr>
        <w:rFonts w:ascii="Times" w:eastAsia="Times" w:hAnsi="Times" w:cs="Times"/>
        <w:position w:val="0"/>
      </w:rPr>
    </w:lvl>
    <w:lvl w:ilvl="1">
      <w:start w:val="1"/>
      <w:numFmt w:val="bullet"/>
      <w:lvlText w:val="•"/>
      <w:lvlJc w:val="left"/>
      <w:rPr>
        <w:rFonts w:ascii="Times" w:eastAsia="Times" w:hAnsi="Times" w:cs="Times"/>
        <w:position w:val="0"/>
      </w:rPr>
    </w:lvl>
    <w:lvl w:ilvl="2">
      <w:start w:val="1"/>
      <w:numFmt w:val="bullet"/>
      <w:lvlText w:val="•"/>
      <w:lvlJc w:val="left"/>
      <w:rPr>
        <w:rFonts w:ascii="Times" w:eastAsia="Times" w:hAnsi="Times" w:cs="Times"/>
        <w:position w:val="0"/>
      </w:rPr>
    </w:lvl>
    <w:lvl w:ilvl="3">
      <w:start w:val="1"/>
      <w:numFmt w:val="bullet"/>
      <w:lvlText w:val="•"/>
      <w:lvlJc w:val="left"/>
      <w:rPr>
        <w:rFonts w:ascii="Times" w:eastAsia="Times" w:hAnsi="Times" w:cs="Times"/>
        <w:position w:val="0"/>
      </w:rPr>
    </w:lvl>
    <w:lvl w:ilvl="4">
      <w:start w:val="1"/>
      <w:numFmt w:val="bullet"/>
      <w:lvlText w:val="•"/>
      <w:lvlJc w:val="left"/>
      <w:rPr>
        <w:rFonts w:ascii="Times" w:eastAsia="Times" w:hAnsi="Times" w:cs="Times"/>
        <w:position w:val="0"/>
      </w:rPr>
    </w:lvl>
    <w:lvl w:ilvl="5">
      <w:start w:val="1"/>
      <w:numFmt w:val="bullet"/>
      <w:lvlText w:val="•"/>
      <w:lvlJc w:val="left"/>
      <w:rPr>
        <w:rFonts w:ascii="Times" w:eastAsia="Times" w:hAnsi="Times" w:cs="Times"/>
        <w:position w:val="0"/>
      </w:rPr>
    </w:lvl>
    <w:lvl w:ilvl="6">
      <w:start w:val="1"/>
      <w:numFmt w:val="bullet"/>
      <w:lvlText w:val="•"/>
      <w:lvlJc w:val="left"/>
      <w:rPr>
        <w:rFonts w:ascii="Times" w:eastAsia="Times" w:hAnsi="Times" w:cs="Times"/>
        <w:position w:val="0"/>
      </w:rPr>
    </w:lvl>
    <w:lvl w:ilvl="7">
      <w:start w:val="1"/>
      <w:numFmt w:val="bullet"/>
      <w:lvlText w:val="•"/>
      <w:lvlJc w:val="left"/>
      <w:rPr>
        <w:rFonts w:ascii="Times" w:eastAsia="Times" w:hAnsi="Times" w:cs="Times"/>
        <w:position w:val="0"/>
      </w:rPr>
    </w:lvl>
    <w:lvl w:ilvl="8">
      <w:start w:val="1"/>
      <w:numFmt w:val="bullet"/>
      <w:lvlText w:val="•"/>
      <w:lvlJc w:val="left"/>
      <w:rPr>
        <w:rFonts w:ascii="Times" w:eastAsia="Times" w:hAnsi="Times" w:cs="Times"/>
        <w:position w:val="0"/>
      </w:rPr>
    </w:lvl>
  </w:abstractNum>
  <w:abstractNum w:abstractNumId="3" w15:restartNumberingAfterBreak="0">
    <w:nsid w:val="2DF970F2"/>
    <w:multiLevelType w:val="hybridMultilevel"/>
    <w:tmpl w:val="9E686F96"/>
    <w:lvl w:ilvl="0" w:tplc="3A02A64C">
      <w:start w:val="1"/>
      <w:numFmt w:val="decimal"/>
      <w:lvlText w:val="%1."/>
      <w:lvlJc w:val="left"/>
      <w:pPr>
        <w:ind w:left="720" w:hanging="360"/>
      </w:pPr>
      <w:rPr>
        <w:sz w:val="3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35F40493"/>
    <w:multiLevelType w:val="hybridMultilevel"/>
    <w:tmpl w:val="86805960"/>
    <w:lvl w:ilvl="0" w:tplc="3A02A64C">
      <w:start w:val="1"/>
      <w:numFmt w:val="decimal"/>
      <w:lvlText w:val="%1."/>
      <w:lvlJc w:val="left"/>
      <w:pPr>
        <w:ind w:left="2061" w:hanging="360"/>
      </w:pPr>
      <w:rPr>
        <w:sz w:val="3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4A80477B"/>
    <w:multiLevelType w:val="multilevel"/>
    <w:tmpl w:val="16A29AD6"/>
    <w:styleLink w:val="Grossepuce"/>
    <w:lvl w:ilvl="0">
      <w:numFmt w:val="bullet"/>
      <w:lvlText w:val="•"/>
      <w:lvlJc w:val="left"/>
      <w:rPr>
        <w:rFonts w:ascii="Times" w:eastAsia="Times" w:hAnsi="Times" w:cs="Times"/>
        <w:position w:val="0"/>
      </w:rPr>
    </w:lvl>
    <w:lvl w:ilvl="1">
      <w:start w:val="1"/>
      <w:numFmt w:val="bullet"/>
      <w:lvlText w:val="•"/>
      <w:lvlJc w:val="left"/>
      <w:rPr>
        <w:rFonts w:ascii="Times" w:eastAsia="Times" w:hAnsi="Times" w:cs="Times"/>
        <w:position w:val="0"/>
      </w:rPr>
    </w:lvl>
    <w:lvl w:ilvl="2">
      <w:start w:val="1"/>
      <w:numFmt w:val="bullet"/>
      <w:lvlText w:val="•"/>
      <w:lvlJc w:val="left"/>
      <w:rPr>
        <w:rFonts w:ascii="Times" w:eastAsia="Times" w:hAnsi="Times" w:cs="Times"/>
        <w:position w:val="0"/>
      </w:rPr>
    </w:lvl>
    <w:lvl w:ilvl="3">
      <w:start w:val="1"/>
      <w:numFmt w:val="bullet"/>
      <w:lvlText w:val="•"/>
      <w:lvlJc w:val="left"/>
      <w:rPr>
        <w:rFonts w:ascii="Times" w:eastAsia="Times" w:hAnsi="Times" w:cs="Times"/>
        <w:position w:val="0"/>
      </w:rPr>
    </w:lvl>
    <w:lvl w:ilvl="4">
      <w:start w:val="1"/>
      <w:numFmt w:val="bullet"/>
      <w:lvlText w:val="•"/>
      <w:lvlJc w:val="left"/>
      <w:rPr>
        <w:rFonts w:ascii="Times" w:eastAsia="Times" w:hAnsi="Times" w:cs="Times"/>
        <w:position w:val="0"/>
      </w:rPr>
    </w:lvl>
    <w:lvl w:ilvl="5">
      <w:start w:val="1"/>
      <w:numFmt w:val="bullet"/>
      <w:lvlText w:val="•"/>
      <w:lvlJc w:val="left"/>
      <w:rPr>
        <w:rFonts w:ascii="Times" w:eastAsia="Times" w:hAnsi="Times" w:cs="Times"/>
        <w:position w:val="0"/>
      </w:rPr>
    </w:lvl>
    <w:lvl w:ilvl="6">
      <w:start w:val="1"/>
      <w:numFmt w:val="bullet"/>
      <w:lvlText w:val="•"/>
      <w:lvlJc w:val="left"/>
      <w:rPr>
        <w:rFonts w:ascii="Times" w:eastAsia="Times" w:hAnsi="Times" w:cs="Times"/>
        <w:position w:val="0"/>
      </w:rPr>
    </w:lvl>
    <w:lvl w:ilvl="7">
      <w:start w:val="1"/>
      <w:numFmt w:val="bullet"/>
      <w:lvlText w:val="•"/>
      <w:lvlJc w:val="left"/>
      <w:rPr>
        <w:rFonts w:ascii="Times" w:eastAsia="Times" w:hAnsi="Times" w:cs="Times"/>
        <w:position w:val="0"/>
      </w:rPr>
    </w:lvl>
    <w:lvl w:ilvl="8">
      <w:start w:val="1"/>
      <w:numFmt w:val="bullet"/>
      <w:lvlText w:val="•"/>
      <w:lvlJc w:val="left"/>
      <w:rPr>
        <w:rFonts w:ascii="Times" w:eastAsia="Times" w:hAnsi="Times" w:cs="Times"/>
        <w:position w:val="0"/>
      </w:rPr>
    </w:lvl>
  </w:abstractNum>
  <w:abstractNum w:abstractNumId="6" w15:restartNumberingAfterBreak="0">
    <w:nsid w:val="62BD2EA9"/>
    <w:multiLevelType w:val="hybridMultilevel"/>
    <w:tmpl w:val="F0464B1A"/>
    <w:lvl w:ilvl="0" w:tplc="BFCEB92A">
      <w:start w:val="5500"/>
      <w:numFmt w:val="bullet"/>
      <w:lvlText w:val="-"/>
      <w:lvlJc w:val="left"/>
      <w:pPr>
        <w:ind w:left="720" w:hanging="360"/>
      </w:pPr>
      <w:rPr>
        <w:rFonts w:ascii="Calibri" w:eastAsia="Times New Roman"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838227737">
    <w:abstractNumId w:val="2"/>
  </w:num>
  <w:num w:numId="2" w16cid:durableId="640043759">
    <w:abstractNumId w:val="5"/>
  </w:num>
  <w:num w:numId="3" w16cid:durableId="1857618493">
    <w:abstractNumId w:val="1"/>
  </w:num>
  <w:num w:numId="4" w16cid:durableId="452677138">
    <w:abstractNumId w:val="0"/>
  </w:num>
  <w:num w:numId="5" w16cid:durableId="1386028546">
    <w:abstractNumId w:val="6"/>
  </w:num>
  <w:num w:numId="6" w16cid:durableId="548146889">
    <w:abstractNumId w:val="3"/>
  </w:num>
  <w:num w:numId="7" w16cid:durableId="1190355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4A5"/>
    <w:rsid w:val="0005335E"/>
    <w:rsid w:val="00081B5F"/>
    <w:rsid w:val="00094D89"/>
    <w:rsid w:val="000B26ED"/>
    <w:rsid w:val="0013073A"/>
    <w:rsid w:val="00143CAF"/>
    <w:rsid w:val="00151835"/>
    <w:rsid w:val="001A43BA"/>
    <w:rsid w:val="001B24A5"/>
    <w:rsid w:val="001B3328"/>
    <w:rsid w:val="001F7583"/>
    <w:rsid w:val="00207DDC"/>
    <w:rsid w:val="00220C74"/>
    <w:rsid w:val="00333494"/>
    <w:rsid w:val="00380DA7"/>
    <w:rsid w:val="003B7EDC"/>
    <w:rsid w:val="003C4A84"/>
    <w:rsid w:val="004929D2"/>
    <w:rsid w:val="004D56D3"/>
    <w:rsid w:val="005969B5"/>
    <w:rsid w:val="005F7256"/>
    <w:rsid w:val="00624696"/>
    <w:rsid w:val="006469DB"/>
    <w:rsid w:val="00693483"/>
    <w:rsid w:val="00736A88"/>
    <w:rsid w:val="00750104"/>
    <w:rsid w:val="00767F38"/>
    <w:rsid w:val="007B69DC"/>
    <w:rsid w:val="007C0FF3"/>
    <w:rsid w:val="007C7827"/>
    <w:rsid w:val="007F0AB7"/>
    <w:rsid w:val="00824389"/>
    <w:rsid w:val="00844ED9"/>
    <w:rsid w:val="00850D74"/>
    <w:rsid w:val="008574A4"/>
    <w:rsid w:val="008E5AD7"/>
    <w:rsid w:val="008F466A"/>
    <w:rsid w:val="00910B65"/>
    <w:rsid w:val="00934423"/>
    <w:rsid w:val="009F3CC6"/>
    <w:rsid w:val="00A02099"/>
    <w:rsid w:val="00A64C0D"/>
    <w:rsid w:val="00C1524A"/>
    <w:rsid w:val="00C80B17"/>
    <w:rsid w:val="00C86D27"/>
    <w:rsid w:val="00CF573B"/>
    <w:rsid w:val="00D748B4"/>
    <w:rsid w:val="00D851E2"/>
    <w:rsid w:val="00DE72D8"/>
    <w:rsid w:val="00E10887"/>
    <w:rsid w:val="00E31F7A"/>
    <w:rsid w:val="00E80F0F"/>
    <w:rsid w:val="00E94C8B"/>
    <w:rsid w:val="00EB05F6"/>
    <w:rsid w:val="00ED6D3C"/>
    <w:rsid w:val="00EE712F"/>
    <w:rsid w:val="00F07A2A"/>
    <w:rsid w:val="00F91EF4"/>
    <w:rsid w:val="00FF42FE"/>
    <w:rsid w:val="0C338FD7"/>
    <w:rsid w:val="494391E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1A1AC"/>
  <w15:docId w15:val="{7930D3EC-760B-4064-BAFD-0B797279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BE" w:eastAsia="fr-B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rFonts w:ascii="Calibri" w:eastAsia="Calibri" w:hAnsi="Calibri" w:cs="Calibri"/>
      <w:color w:val="000000"/>
      <w:sz w:val="22"/>
      <w:szCs w:val="22"/>
      <w:u w:color="000000"/>
      <w:lang w:val="fr-FR" w:eastAsia="en-US"/>
    </w:rPr>
  </w:style>
  <w:style w:type="paragraph" w:styleId="Titre1">
    <w:name w:val="heading 1"/>
    <w:basedOn w:val="Normal"/>
    <w:next w:val="Normal"/>
    <w:link w:val="Titre1Car"/>
    <w:uiPriority w:val="99"/>
    <w:qFormat/>
    <w:rsid w:val="00910B65"/>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line="240" w:lineRule="auto"/>
      <w:outlineLvl w:val="0"/>
    </w:pPr>
    <w:rPr>
      <w:rFonts w:ascii="Cambria" w:eastAsia="Times New Roman" w:hAnsi="Cambria" w:cs="Times New Roman"/>
      <w:b/>
      <w:bCs/>
      <w:color w:val="auto"/>
      <w:kern w:val="32"/>
      <w:sz w:val="32"/>
      <w:szCs w:val="32"/>
      <w:bdr w:val="none" w:sz="0" w:space="0" w:color="auto"/>
      <w:lang w:eastAsia="fr-CA"/>
    </w:rPr>
  </w:style>
  <w:style w:type="paragraph" w:styleId="Titre4">
    <w:name w:val="heading 4"/>
    <w:basedOn w:val="Normal"/>
    <w:next w:val="Normal"/>
    <w:link w:val="Titre4Car"/>
    <w:uiPriority w:val="9"/>
    <w:semiHidden/>
    <w:unhideWhenUsed/>
    <w:qFormat/>
    <w:rsid w:val="00910B6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NormalTable0">
    <w:name w:val="Normal Table0"/>
    <w:tblPr>
      <w:tblInd w:w="0" w:type="dxa"/>
      <w:tblCellMar>
        <w:top w:w="0" w:type="dxa"/>
        <w:left w:w="0" w:type="dxa"/>
        <w:bottom w:w="0" w:type="dxa"/>
        <w:right w:w="0" w:type="dxa"/>
      </w:tblCellMar>
    </w:tblPr>
  </w:style>
  <w:style w:type="paragraph" w:styleId="En-tte">
    <w:name w:val="header"/>
    <w:pPr>
      <w:tabs>
        <w:tab w:val="right" w:pos="9020"/>
      </w:tabs>
    </w:pPr>
    <w:rPr>
      <w:rFonts w:ascii="Helvetica" w:hAnsi="Arial Unicode MS" w:cs="Arial Unicode MS"/>
      <w:color w:val="000000"/>
      <w:sz w:val="24"/>
      <w:szCs w:val="24"/>
    </w:rPr>
  </w:style>
  <w:style w:type="paragraph" w:customStyle="1" w:styleId="Default">
    <w:name w:val="Default"/>
    <w:rPr>
      <w:rFonts w:ascii="Palatino Linotype" w:eastAsia="Palatino Linotype" w:hAnsi="Palatino Linotype" w:cs="Palatino Linotype"/>
      <w:color w:val="000000"/>
      <w:sz w:val="24"/>
      <w:szCs w:val="24"/>
      <w:u w:color="000000"/>
      <w:lang w:val="fr-FR"/>
    </w:rPr>
  </w:style>
  <w:style w:type="numbering" w:customStyle="1" w:styleId="Grossepuce">
    <w:name w:val="Grosse puce"/>
    <w:pPr>
      <w:numPr>
        <w:numId w:val="2"/>
      </w:numPr>
    </w:pPr>
  </w:style>
  <w:style w:type="character" w:customStyle="1" w:styleId="Aucun">
    <w:name w:val="Aucun"/>
  </w:style>
  <w:style w:type="character" w:customStyle="1" w:styleId="Hyperlink0">
    <w:name w:val="Hyperlink.0"/>
    <w:basedOn w:val="Aucun"/>
    <w:rPr>
      <w:u w:val="single"/>
    </w:rPr>
  </w:style>
  <w:style w:type="paragraph" w:styleId="Paragraphedeliste">
    <w:name w:val="List Paragraph"/>
    <w:basedOn w:val="Normal"/>
    <w:uiPriority w:val="34"/>
    <w:qFormat/>
    <w:rsid w:val="007B69DC"/>
    <w:pPr>
      <w:ind w:left="720"/>
      <w:contextualSpacing/>
    </w:pPr>
  </w:style>
  <w:style w:type="paragraph" w:styleId="Pieddepage">
    <w:name w:val="footer"/>
    <w:basedOn w:val="Normal"/>
    <w:link w:val="PieddepageCar"/>
    <w:uiPriority w:val="99"/>
    <w:unhideWhenUsed/>
    <w:rsid w:val="00910B6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10B65"/>
    <w:rPr>
      <w:rFonts w:ascii="Calibri" w:eastAsia="Calibri" w:hAnsi="Calibri" w:cs="Calibri"/>
      <w:color w:val="000000"/>
      <w:sz w:val="22"/>
      <w:szCs w:val="22"/>
      <w:u w:color="000000"/>
      <w:lang w:val="fr-FR" w:eastAsia="en-US"/>
    </w:rPr>
  </w:style>
  <w:style w:type="character" w:customStyle="1" w:styleId="Titre4Car">
    <w:name w:val="Titre 4 Car"/>
    <w:basedOn w:val="Policepardfaut"/>
    <w:link w:val="Titre4"/>
    <w:uiPriority w:val="99"/>
    <w:rsid w:val="00910B65"/>
    <w:rPr>
      <w:rFonts w:asciiTheme="majorHAnsi" w:eastAsiaTheme="majorEastAsia" w:hAnsiTheme="majorHAnsi" w:cstheme="majorBidi"/>
      <w:b/>
      <w:bCs/>
      <w:i/>
      <w:iCs/>
      <w:color w:val="4F81BD" w:themeColor="accent1"/>
      <w:sz w:val="22"/>
      <w:szCs w:val="22"/>
      <w:u w:color="000000"/>
      <w:lang w:val="fr-FR" w:eastAsia="en-US"/>
    </w:rPr>
  </w:style>
  <w:style w:type="character" w:customStyle="1" w:styleId="Titre1Car">
    <w:name w:val="Titre 1 Car"/>
    <w:basedOn w:val="Policepardfaut"/>
    <w:link w:val="Titre1"/>
    <w:uiPriority w:val="99"/>
    <w:rsid w:val="00910B65"/>
    <w:rPr>
      <w:rFonts w:ascii="Cambria" w:eastAsia="Times New Roman" w:hAnsi="Cambria"/>
      <w:b/>
      <w:bCs/>
      <w:kern w:val="32"/>
      <w:sz w:val="32"/>
      <w:szCs w:val="32"/>
      <w:bdr w:val="none" w:sz="0" w:space="0" w:color="auto"/>
      <w:lang w:val="fr-FR" w:eastAsia="fr-CA"/>
    </w:rPr>
  </w:style>
  <w:style w:type="paragraph" w:customStyle="1" w:styleId="Corpsdete">
    <w:name w:val="Corps de te"/>
    <w:basedOn w:val="Normal"/>
    <w:uiPriority w:val="99"/>
    <w:rsid w:val="003C4A84"/>
    <w:pPr>
      <w:pBdr>
        <w:top w:val="none" w:sz="0" w:space="0" w:color="auto"/>
        <w:left w:val="none" w:sz="0" w:space="0" w:color="auto"/>
        <w:bottom w:val="none" w:sz="0" w:space="0" w:color="auto"/>
        <w:right w:val="none" w:sz="0" w:space="0" w:color="auto"/>
        <w:between w:val="none" w:sz="0" w:space="0" w:color="auto"/>
        <w:bar w:val="none" w:sz="0" w:color="auto"/>
      </w:pBdr>
      <w:spacing w:after="180" w:line="271" w:lineRule="auto"/>
    </w:pPr>
    <w:rPr>
      <w:rFonts w:ascii="Arial" w:eastAsia="Times New Roman" w:hAnsi="Arial" w:cs="Arial"/>
      <w:i/>
      <w:color w:val="auto"/>
      <w:kern w:val="28"/>
      <w:sz w:val="20"/>
      <w:szCs w:val="20"/>
      <w:bdr w:val="none" w:sz="0" w:space="0" w:color="auto"/>
      <w:lang w:val="en-US"/>
    </w:rPr>
  </w:style>
  <w:style w:type="paragraph" w:styleId="Textedebulles">
    <w:name w:val="Balloon Text"/>
    <w:basedOn w:val="Normal"/>
    <w:link w:val="TextedebullesCar"/>
    <w:uiPriority w:val="99"/>
    <w:semiHidden/>
    <w:unhideWhenUsed/>
    <w:rsid w:val="001B33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B3328"/>
    <w:rPr>
      <w:rFonts w:ascii="Tahoma" w:eastAsia="Calibri" w:hAnsi="Tahoma" w:cs="Tahoma"/>
      <w:color w:val="000000"/>
      <w:sz w:val="16"/>
      <w:szCs w:val="16"/>
      <w:u w:color="000000"/>
      <w:lang w:val="fr-FR" w:eastAsia="en-US"/>
    </w:rPr>
  </w:style>
  <w:style w:type="character" w:styleId="lev">
    <w:name w:val="Strong"/>
    <w:basedOn w:val="Policepardfaut"/>
    <w:uiPriority w:val="22"/>
    <w:qFormat/>
    <w:rsid w:val="00844ED9"/>
    <w:rPr>
      <w:b/>
      <w:bCs/>
    </w:rPr>
  </w:style>
  <w:style w:type="paragraph" w:customStyle="1" w:styleId="Standard">
    <w:name w:val="Standard"/>
    <w:rsid w:val="007F0AB7"/>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SimSun" w:cs="Lucida Sans"/>
      <w:kern w:val="3"/>
      <w:sz w:val="24"/>
      <w:szCs w:val="24"/>
      <w:bdr w:val="none" w:sz="0" w:space="0" w:color="auto"/>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574369">
      <w:bodyDiv w:val="1"/>
      <w:marLeft w:val="0"/>
      <w:marRight w:val="0"/>
      <w:marTop w:val="0"/>
      <w:marBottom w:val="0"/>
      <w:divBdr>
        <w:top w:val="none" w:sz="0" w:space="0" w:color="auto"/>
        <w:left w:val="none" w:sz="0" w:space="0" w:color="auto"/>
        <w:bottom w:val="none" w:sz="0" w:space="0" w:color="auto"/>
        <w:right w:val="none" w:sz="0" w:space="0" w:color="auto"/>
      </w:divBdr>
    </w:div>
    <w:div w:id="1554270843">
      <w:bodyDiv w:val="1"/>
      <w:marLeft w:val="0"/>
      <w:marRight w:val="0"/>
      <w:marTop w:val="0"/>
      <w:marBottom w:val="0"/>
      <w:divBdr>
        <w:top w:val="none" w:sz="0" w:space="0" w:color="auto"/>
        <w:left w:val="none" w:sz="0" w:space="0" w:color="auto"/>
        <w:bottom w:val="none" w:sz="0" w:space="0" w:color="auto"/>
        <w:right w:val="none" w:sz="0" w:space="0" w:color="auto"/>
      </w:divBdr>
      <w:divsChild>
        <w:div w:id="1088845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2943682">
              <w:marLeft w:val="0"/>
              <w:marRight w:val="0"/>
              <w:marTop w:val="0"/>
              <w:marBottom w:val="0"/>
              <w:divBdr>
                <w:top w:val="none" w:sz="0" w:space="0" w:color="auto"/>
                <w:left w:val="none" w:sz="0" w:space="0" w:color="auto"/>
                <w:bottom w:val="none" w:sz="0" w:space="0" w:color="auto"/>
                <w:right w:val="none" w:sz="0" w:space="0" w:color="auto"/>
              </w:divBdr>
              <w:divsChild>
                <w:div w:id="141127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205142">
      <w:bodyDiv w:val="1"/>
      <w:marLeft w:val="0"/>
      <w:marRight w:val="0"/>
      <w:marTop w:val="0"/>
      <w:marBottom w:val="0"/>
      <w:divBdr>
        <w:top w:val="none" w:sz="0" w:space="0" w:color="auto"/>
        <w:left w:val="none" w:sz="0" w:space="0" w:color="auto"/>
        <w:bottom w:val="none" w:sz="0" w:space="0" w:color="auto"/>
        <w:right w:val="none" w:sz="0" w:space="0" w:color="auto"/>
      </w:divBdr>
    </w:div>
    <w:div w:id="2143426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704</Words>
  <Characters>3877</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amélie desguin</cp:lastModifiedBy>
  <cp:revision>2</cp:revision>
  <dcterms:created xsi:type="dcterms:W3CDTF">2025-01-30T08:54:00Z</dcterms:created>
  <dcterms:modified xsi:type="dcterms:W3CDTF">2025-01-30T08:54:00Z</dcterms:modified>
</cp:coreProperties>
</file>