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C7AA" w14:textId="39672B29" w:rsidR="00563E4F" w:rsidRPr="00563E4F" w:rsidRDefault="00563E4F" w:rsidP="00563E4F">
      <w:pPr>
        <w:rPr>
          <w:rFonts w:ascii="Times New Roman" w:eastAsia="Times New Roman" w:hAnsi="Times New Roman" w:cs="Times New Roman"/>
          <w:lang w:eastAsia="fr-FR"/>
        </w:rPr>
      </w:pPr>
      <w:r w:rsidRPr="00563E4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79B879F" wp14:editId="2A34CE0B">
                <wp:extent cx="301625" cy="301625"/>
                <wp:effectExtent l="0" t="0" r="0" b="0"/>
                <wp:docPr id="1" name="Rectangle 1" descr="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C22AA" id="Rectangle 1" o:spid="_x0000_s1026" alt="image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8B154A" w:rsidRPr="008B154A">
        <w:rPr>
          <w:noProof/>
        </w:rPr>
        <w:t xml:space="preserve"> </w:t>
      </w:r>
      <w:r w:rsidR="008B154A">
        <w:rPr>
          <w:noProof/>
        </w:rPr>
        <w:drawing>
          <wp:inline distT="0" distB="0" distL="0" distR="0" wp14:anchorId="4E3F17E8" wp14:editId="67A403A0">
            <wp:extent cx="5756910" cy="4264911"/>
            <wp:effectExtent l="0" t="0" r="0" b="2540"/>
            <wp:docPr id="7" name="Image 7" descr="Stratégies pour protéger votre voix…votre précieuse voix! - Les Jeux de  Br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tégies pour protéger votre voix…votre précieuse voix! - Les Jeux de  BriB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26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4CA5C" w14:textId="75B1BDA1" w:rsidR="00563E4F" w:rsidRDefault="00563E4F">
      <w:r>
        <w:t xml:space="preserve">     </w:t>
      </w:r>
    </w:p>
    <w:p w14:paraId="1A0BCC69" w14:textId="2F596808" w:rsidR="000B7F9F" w:rsidRDefault="000B7F9F"/>
    <w:p w14:paraId="4EB13952" w14:textId="514EEC97" w:rsidR="008B154A" w:rsidRPr="008B154A" w:rsidRDefault="00AA57F5" w:rsidP="008B154A">
      <w:pPr>
        <w:jc w:val="center"/>
        <w:rPr>
          <w:b/>
          <w:bCs/>
          <w:sz w:val="52"/>
          <w:szCs w:val="52"/>
        </w:rPr>
      </w:pPr>
      <w:r w:rsidRPr="008B154A">
        <w:rPr>
          <w:b/>
          <w:bCs/>
          <w:sz w:val="52"/>
          <w:szCs w:val="52"/>
        </w:rPr>
        <w:t>FORMATION VOIX-SI VOIX-LA :</w:t>
      </w:r>
    </w:p>
    <w:p w14:paraId="064E7E22" w14:textId="31602898" w:rsidR="00AA57F5" w:rsidRPr="008B154A" w:rsidRDefault="008B154A" w:rsidP="008B154A">
      <w:pPr>
        <w:jc w:val="center"/>
        <w:rPr>
          <w:b/>
          <w:bCs/>
          <w:sz w:val="52"/>
          <w:szCs w:val="52"/>
        </w:rPr>
      </w:pPr>
      <w:r w:rsidRPr="008B154A">
        <w:rPr>
          <w:b/>
          <w:bCs/>
          <w:sz w:val="52"/>
          <w:szCs w:val="52"/>
        </w:rPr>
        <w:t>B</w:t>
      </w:r>
      <w:r w:rsidR="00AA57F5" w:rsidRPr="008B154A">
        <w:rPr>
          <w:b/>
          <w:bCs/>
          <w:sz w:val="52"/>
          <w:szCs w:val="52"/>
        </w:rPr>
        <w:t>ilan et rééducation vocale enfant et adulte</w:t>
      </w:r>
    </w:p>
    <w:p w14:paraId="67AA139C" w14:textId="77777777" w:rsidR="00AA57F5" w:rsidRDefault="00AA57F5" w:rsidP="00AA57F5">
      <w:pPr>
        <w:rPr>
          <w:rFonts w:ascii="Candara" w:hAnsi="Candara"/>
          <w:sz w:val="40"/>
        </w:rPr>
      </w:pPr>
    </w:p>
    <w:p w14:paraId="4F6A8506" w14:textId="4889C07B" w:rsidR="00AA57F5" w:rsidRPr="00CF04B3" w:rsidRDefault="00AA57F5" w:rsidP="00AA57F5">
      <w:pPr>
        <w:rPr>
          <w:rFonts w:ascii="Candara" w:hAnsi="Candara"/>
          <w:sz w:val="40"/>
        </w:rPr>
      </w:pPr>
      <w:r w:rsidRPr="00CF04B3">
        <w:rPr>
          <w:rFonts w:ascii="Candara" w:hAnsi="Candara"/>
          <w:sz w:val="40"/>
        </w:rPr>
        <w:t>Objectifs :</w:t>
      </w:r>
    </w:p>
    <w:p w14:paraId="447E0481" w14:textId="77777777" w:rsidR="00AA57F5" w:rsidRPr="00CF04B3" w:rsidRDefault="00AA57F5" w:rsidP="00AA57F5">
      <w:pPr>
        <w:rPr>
          <w:rFonts w:ascii="Candara" w:hAnsi="Candara"/>
          <w:sz w:val="40"/>
        </w:rPr>
      </w:pPr>
    </w:p>
    <w:p w14:paraId="317FB416" w14:textId="77777777" w:rsidR="00AA57F5" w:rsidRPr="00CF04B3" w:rsidRDefault="00AA57F5" w:rsidP="00AA57F5">
      <w:pPr>
        <w:pStyle w:val="Geenalineastijl"/>
        <w:spacing w:line="240" w:lineRule="auto"/>
        <w:jc w:val="both"/>
        <w:rPr>
          <w:rFonts w:ascii="Candara" w:hAnsi="Candara" w:cs="Candara"/>
          <w:szCs w:val="28"/>
          <w:lang w:val="fr-FR"/>
        </w:rPr>
      </w:pPr>
      <w:r w:rsidRPr="00CF04B3">
        <w:rPr>
          <w:rFonts w:ascii="Candara" w:hAnsi="Candara" w:cs="Candara"/>
          <w:szCs w:val="28"/>
          <w:lang w:val="fr-FR"/>
        </w:rPr>
        <w:t xml:space="preserve">La formation a pour objectif : </w:t>
      </w:r>
    </w:p>
    <w:p w14:paraId="0B2C8710" w14:textId="77777777" w:rsidR="00AA57F5" w:rsidRPr="00CF04B3" w:rsidRDefault="00AA57F5" w:rsidP="00AA57F5">
      <w:pPr>
        <w:pStyle w:val="Geenalineastijl"/>
        <w:numPr>
          <w:ilvl w:val="0"/>
          <w:numId w:val="1"/>
        </w:numPr>
        <w:spacing w:line="240" w:lineRule="auto"/>
        <w:jc w:val="both"/>
        <w:rPr>
          <w:rFonts w:ascii="Candara" w:hAnsi="Candara" w:cs="Candara"/>
          <w:szCs w:val="28"/>
          <w:lang w:val="fr-FR"/>
        </w:rPr>
      </w:pPr>
      <w:proofErr w:type="gramStart"/>
      <w:r w:rsidRPr="00CF04B3">
        <w:rPr>
          <w:rFonts w:ascii="Candara" w:hAnsi="Candara" w:cs="Candara"/>
          <w:szCs w:val="28"/>
          <w:lang w:val="fr-FR"/>
        </w:rPr>
        <w:t>d’aider</w:t>
      </w:r>
      <w:proofErr w:type="gramEnd"/>
      <w:r w:rsidRPr="00CF04B3">
        <w:rPr>
          <w:rFonts w:ascii="Candara" w:hAnsi="Candara" w:cs="Candara"/>
          <w:szCs w:val="28"/>
          <w:lang w:val="fr-FR"/>
        </w:rPr>
        <w:t xml:space="preserve"> les logopèdes à prendre en charge les patients dysphoniques.</w:t>
      </w:r>
    </w:p>
    <w:p w14:paraId="464626D6" w14:textId="0757DDE5" w:rsidR="00AA57F5" w:rsidRPr="00CF04B3" w:rsidRDefault="00AA57F5" w:rsidP="00AA57F5">
      <w:pPr>
        <w:pStyle w:val="Geenalineastijl"/>
        <w:numPr>
          <w:ilvl w:val="0"/>
          <w:numId w:val="1"/>
        </w:numPr>
        <w:spacing w:line="240" w:lineRule="auto"/>
        <w:jc w:val="both"/>
        <w:rPr>
          <w:rFonts w:ascii="Candara" w:hAnsi="Candara" w:cs="Candara"/>
          <w:szCs w:val="28"/>
          <w:lang w:val="fr-FR"/>
        </w:rPr>
      </w:pPr>
      <w:proofErr w:type="gramStart"/>
      <w:r w:rsidRPr="00CF04B3">
        <w:rPr>
          <w:rFonts w:ascii="Candara" w:hAnsi="Candara" w:cs="Candara"/>
          <w:szCs w:val="28"/>
          <w:lang w:val="fr-FR"/>
        </w:rPr>
        <w:t>de</w:t>
      </w:r>
      <w:proofErr w:type="gramEnd"/>
      <w:r w:rsidRPr="00CF04B3">
        <w:rPr>
          <w:rFonts w:ascii="Candara" w:hAnsi="Candara" w:cs="Candara"/>
          <w:szCs w:val="28"/>
          <w:lang w:val="fr-FR"/>
        </w:rPr>
        <w:t xml:space="preserve"> se familiariser avec les </w:t>
      </w:r>
      <w:r w:rsidRPr="00CF04B3">
        <w:rPr>
          <w:rFonts w:ascii="Candara" w:hAnsi="Candara" w:cs="Candara"/>
          <w:b/>
          <w:szCs w:val="28"/>
          <w:lang w:val="fr-FR"/>
        </w:rPr>
        <w:t>outils actuels d’évaluation de la voix</w:t>
      </w:r>
      <w:r w:rsidRPr="00CF04B3">
        <w:rPr>
          <w:rFonts w:ascii="Candara" w:hAnsi="Candara" w:cs="Candara"/>
          <w:szCs w:val="28"/>
          <w:lang w:val="fr-FR"/>
        </w:rPr>
        <w:t xml:space="preserve"> (exigés par l’INAMI) y compris l’AVQI,</w:t>
      </w:r>
    </w:p>
    <w:p w14:paraId="0C4CB829" w14:textId="77777777" w:rsidR="00AA57F5" w:rsidRPr="00CF04B3" w:rsidRDefault="00AA57F5" w:rsidP="00AA57F5">
      <w:pPr>
        <w:pStyle w:val="Geenalineastijl"/>
        <w:numPr>
          <w:ilvl w:val="0"/>
          <w:numId w:val="1"/>
        </w:numPr>
        <w:spacing w:line="240" w:lineRule="auto"/>
        <w:jc w:val="both"/>
        <w:rPr>
          <w:rFonts w:ascii="Candara" w:hAnsi="Candara" w:cs="Candara"/>
          <w:szCs w:val="28"/>
          <w:lang w:val="fr-FR"/>
        </w:rPr>
      </w:pPr>
      <w:proofErr w:type="gramStart"/>
      <w:r w:rsidRPr="00CF04B3">
        <w:rPr>
          <w:rFonts w:ascii="Candara" w:hAnsi="Candara" w:cs="Candara"/>
          <w:szCs w:val="28"/>
          <w:lang w:val="fr-FR"/>
        </w:rPr>
        <w:t>de</w:t>
      </w:r>
      <w:proofErr w:type="gramEnd"/>
      <w:r w:rsidRPr="00CF04B3">
        <w:rPr>
          <w:rFonts w:ascii="Candara" w:hAnsi="Candara" w:cs="Candara"/>
          <w:szCs w:val="28"/>
          <w:lang w:val="fr-FR"/>
        </w:rPr>
        <w:t xml:space="preserve"> s’exercer à </w:t>
      </w:r>
      <w:r w:rsidRPr="00CF04B3">
        <w:rPr>
          <w:rFonts w:ascii="Candara" w:hAnsi="Candara" w:cs="Candara"/>
          <w:b/>
          <w:szCs w:val="28"/>
          <w:lang w:val="fr-FR"/>
        </w:rPr>
        <w:t>l’analyse acoustique subjective</w:t>
      </w:r>
      <w:r w:rsidRPr="00CF04B3">
        <w:rPr>
          <w:rFonts w:ascii="Candara" w:hAnsi="Candara" w:cs="Candara"/>
          <w:szCs w:val="28"/>
          <w:lang w:val="fr-FR"/>
        </w:rPr>
        <w:t xml:space="preserve"> afin de reconnaître diverses pathologies vocales,</w:t>
      </w:r>
    </w:p>
    <w:p w14:paraId="7641BD41" w14:textId="77777777" w:rsidR="00AA57F5" w:rsidRPr="00CF04B3" w:rsidRDefault="00AA57F5" w:rsidP="00AA57F5">
      <w:pPr>
        <w:pStyle w:val="Geenalineastijl"/>
        <w:numPr>
          <w:ilvl w:val="0"/>
          <w:numId w:val="1"/>
        </w:numPr>
        <w:spacing w:line="240" w:lineRule="auto"/>
        <w:jc w:val="both"/>
        <w:rPr>
          <w:rFonts w:ascii="Candara" w:hAnsi="Candara" w:cs="Candara"/>
          <w:szCs w:val="28"/>
          <w:lang w:val="fr-FR"/>
        </w:rPr>
      </w:pPr>
      <w:proofErr w:type="gramStart"/>
      <w:r w:rsidRPr="00CF04B3">
        <w:rPr>
          <w:rFonts w:ascii="Candara" w:hAnsi="Candara" w:cs="Candara"/>
          <w:szCs w:val="28"/>
          <w:lang w:val="fr-FR"/>
        </w:rPr>
        <w:t>d’aider</w:t>
      </w:r>
      <w:proofErr w:type="gramEnd"/>
      <w:r w:rsidRPr="00CF04B3">
        <w:rPr>
          <w:rFonts w:ascii="Candara" w:hAnsi="Candara" w:cs="Candara"/>
          <w:szCs w:val="28"/>
          <w:lang w:val="fr-FR"/>
        </w:rPr>
        <w:t xml:space="preserve"> le logopède à composer son </w:t>
      </w:r>
      <w:r w:rsidRPr="00CF04B3">
        <w:rPr>
          <w:rFonts w:ascii="Candara" w:hAnsi="Candara" w:cs="Candara"/>
          <w:b/>
          <w:szCs w:val="28"/>
          <w:lang w:val="fr-FR"/>
        </w:rPr>
        <w:t>projet thérapeutique</w:t>
      </w:r>
      <w:r w:rsidRPr="00CF04B3">
        <w:rPr>
          <w:rFonts w:ascii="Candara" w:hAnsi="Candara" w:cs="Candara"/>
          <w:szCs w:val="28"/>
          <w:lang w:val="fr-FR"/>
        </w:rPr>
        <w:t xml:space="preserve"> au moyen </w:t>
      </w:r>
      <w:r w:rsidRPr="00CF04B3">
        <w:rPr>
          <w:rFonts w:ascii="Candara" w:hAnsi="Candara" w:cs="Candara"/>
          <w:b/>
          <w:szCs w:val="28"/>
          <w:lang w:val="fr-FR"/>
        </w:rPr>
        <w:t>d’exercices concrets</w:t>
      </w:r>
      <w:r w:rsidRPr="00CF04B3">
        <w:rPr>
          <w:rFonts w:ascii="Candara" w:hAnsi="Candara" w:cs="Candara"/>
          <w:szCs w:val="28"/>
          <w:lang w:val="fr-FR"/>
        </w:rPr>
        <w:t xml:space="preserve">, et de repartir avec du matériel pratique </w:t>
      </w:r>
    </w:p>
    <w:p w14:paraId="530667F0" w14:textId="77777777" w:rsidR="00AA57F5" w:rsidRPr="00CF04B3" w:rsidRDefault="00AA57F5" w:rsidP="00AA57F5">
      <w:pPr>
        <w:rPr>
          <w:rFonts w:ascii="Candara" w:hAnsi="Candara"/>
        </w:rPr>
      </w:pPr>
    </w:p>
    <w:p w14:paraId="37CE4FCF" w14:textId="77777777" w:rsidR="00AA57F5" w:rsidRPr="00CF04B3" w:rsidRDefault="00AA57F5" w:rsidP="00AA57F5">
      <w:pPr>
        <w:rPr>
          <w:rFonts w:ascii="Candara" w:hAnsi="Candara"/>
          <w:sz w:val="40"/>
          <w:szCs w:val="40"/>
        </w:rPr>
      </w:pPr>
      <w:r w:rsidRPr="00CF04B3">
        <w:rPr>
          <w:rFonts w:ascii="Candara" w:hAnsi="Candara"/>
          <w:sz w:val="40"/>
          <w:szCs w:val="40"/>
        </w:rPr>
        <w:lastRenderedPageBreak/>
        <w:t>Formateurs</w:t>
      </w:r>
    </w:p>
    <w:p w14:paraId="00D88814" w14:textId="77777777" w:rsidR="00AA57F5" w:rsidRPr="00CF04B3" w:rsidRDefault="00AA57F5" w:rsidP="00AA57F5">
      <w:pPr>
        <w:jc w:val="both"/>
        <w:rPr>
          <w:rFonts w:ascii="Candara" w:hAnsi="Candara"/>
          <w:i/>
          <w:szCs w:val="30"/>
        </w:rPr>
      </w:pPr>
      <w:r w:rsidRPr="00CF04B3">
        <w:rPr>
          <w:rFonts w:ascii="Candara" w:hAnsi="Candara"/>
          <w:b/>
          <w:i/>
          <w:color w:val="4472C4" w:themeColor="accent1"/>
          <w:sz w:val="26"/>
          <w:szCs w:val="26"/>
        </w:rPr>
        <w:t>Johan ALLOUCHE </w:t>
      </w:r>
      <w:r w:rsidRPr="00CF04B3">
        <w:rPr>
          <w:rFonts w:ascii="Candara" w:hAnsi="Candara"/>
          <w:i/>
          <w:szCs w:val="30"/>
        </w:rPr>
        <w:t xml:space="preserve">est Gradué en logopédie et Licencié en science du langage. Il travaille depuis de nombreuses années au sein du service ORL du CHU Saint Pierre à Bruxelles. Il y réalise les bilans vocaux ainsi que les rééducations en voix chantée et parlée. Par ailleurs, il a une pratique en privé à </w:t>
      </w:r>
      <w:proofErr w:type="spellStart"/>
      <w:r w:rsidRPr="00CF04B3">
        <w:rPr>
          <w:rFonts w:ascii="Candara" w:hAnsi="Candara"/>
          <w:i/>
          <w:szCs w:val="30"/>
        </w:rPr>
        <w:t>Woluwé-Saint-Lambert</w:t>
      </w:r>
      <w:proofErr w:type="spellEnd"/>
      <w:r w:rsidRPr="00CF04B3">
        <w:rPr>
          <w:rFonts w:ascii="Candara" w:hAnsi="Candara"/>
          <w:i/>
          <w:szCs w:val="30"/>
        </w:rPr>
        <w:t>.</w:t>
      </w:r>
    </w:p>
    <w:p w14:paraId="0DE90C82" w14:textId="77777777" w:rsidR="00AA57F5" w:rsidRPr="00CF04B3" w:rsidRDefault="00AA57F5" w:rsidP="00AA57F5">
      <w:pPr>
        <w:jc w:val="both"/>
        <w:rPr>
          <w:rFonts w:ascii="Candara" w:hAnsi="Candara"/>
          <w:sz w:val="12"/>
          <w:szCs w:val="30"/>
        </w:rPr>
      </w:pPr>
    </w:p>
    <w:p w14:paraId="40919545" w14:textId="77777777" w:rsidR="00AA57F5" w:rsidRPr="00CF04B3" w:rsidRDefault="00AA57F5" w:rsidP="00AA57F5">
      <w:pPr>
        <w:jc w:val="both"/>
        <w:rPr>
          <w:rFonts w:ascii="Candara" w:hAnsi="Candara"/>
          <w:i/>
          <w:szCs w:val="30"/>
        </w:rPr>
      </w:pPr>
      <w:r w:rsidRPr="00CF04B3">
        <w:rPr>
          <w:rFonts w:ascii="Candara" w:hAnsi="Candara"/>
          <w:b/>
          <w:i/>
          <w:color w:val="4472C4" w:themeColor="accent1"/>
          <w:sz w:val="26"/>
          <w:szCs w:val="26"/>
        </w:rPr>
        <w:t xml:space="preserve">Donatienne BOUCQUEY </w:t>
      </w:r>
      <w:r w:rsidRPr="00CF04B3">
        <w:rPr>
          <w:rFonts w:ascii="Candara" w:hAnsi="Candara"/>
          <w:i/>
          <w:szCs w:val="30"/>
        </w:rPr>
        <w:t>est Graduée et Licenciée en logopédie. Elle travaille depuis de nombreuses années au sein du service ORL des Cliniques Universitaires Saint Luc à Bruxelles.</w:t>
      </w:r>
    </w:p>
    <w:p w14:paraId="2C184655" w14:textId="77777777" w:rsidR="00AA57F5" w:rsidRDefault="00AA57F5" w:rsidP="00AA57F5">
      <w:pPr>
        <w:jc w:val="both"/>
        <w:rPr>
          <w:rFonts w:ascii="Candara" w:hAnsi="Candara"/>
          <w:i/>
          <w:szCs w:val="30"/>
        </w:rPr>
      </w:pPr>
      <w:r w:rsidRPr="00CF04B3">
        <w:rPr>
          <w:rFonts w:ascii="Candara" w:hAnsi="Candara"/>
          <w:i/>
          <w:szCs w:val="30"/>
        </w:rPr>
        <w:t xml:space="preserve">Elle y réalise les bilans vocaux ainsi que les rééducations. Elle consulte également à la Maison Médicale du </w:t>
      </w:r>
      <w:proofErr w:type="spellStart"/>
      <w:r w:rsidRPr="00CF04B3">
        <w:rPr>
          <w:rFonts w:ascii="Candara" w:hAnsi="Candara"/>
          <w:i/>
          <w:szCs w:val="30"/>
        </w:rPr>
        <w:t>Biéreau</w:t>
      </w:r>
      <w:proofErr w:type="spellEnd"/>
      <w:r w:rsidRPr="00CF04B3">
        <w:rPr>
          <w:rFonts w:ascii="Candara" w:hAnsi="Candara"/>
          <w:i/>
          <w:szCs w:val="30"/>
        </w:rPr>
        <w:t xml:space="preserve"> à Louvain-la-Neuve.</w:t>
      </w:r>
    </w:p>
    <w:p w14:paraId="0597CF86" w14:textId="77777777" w:rsidR="00AA57F5" w:rsidRDefault="00AA57F5" w:rsidP="009B3F6F">
      <w:pPr>
        <w:rPr>
          <w:rFonts w:ascii="Candara" w:hAnsi="Candara"/>
          <w:sz w:val="40"/>
        </w:rPr>
      </w:pPr>
    </w:p>
    <w:p w14:paraId="65A0F23B" w14:textId="7F95A3DE" w:rsidR="00CF04B3" w:rsidRDefault="00CF04B3" w:rsidP="009B3F6F">
      <w:pPr>
        <w:rPr>
          <w:rFonts w:ascii="Candara" w:hAnsi="Candara"/>
          <w:sz w:val="40"/>
        </w:rPr>
      </w:pPr>
      <w:r w:rsidRPr="00CF04B3">
        <w:rPr>
          <w:rFonts w:ascii="Candara" w:hAnsi="Candara"/>
          <w:sz w:val="40"/>
        </w:rPr>
        <w:t xml:space="preserve">Dates : </w:t>
      </w:r>
    </w:p>
    <w:p w14:paraId="3B143449" w14:textId="00DE2793" w:rsidR="009B3F6F" w:rsidRPr="00CF04B3" w:rsidRDefault="00CF04B3" w:rsidP="009B3F6F">
      <w:pPr>
        <w:rPr>
          <w:rFonts w:ascii="Candara" w:hAnsi="Candara"/>
          <w:sz w:val="40"/>
        </w:rPr>
      </w:pPr>
      <w:r w:rsidRPr="00CF04B3">
        <w:rPr>
          <w:rFonts w:ascii="Candara" w:hAnsi="Candara"/>
        </w:rPr>
        <w:t>Vendredi 2 et samedi 3 décembre de 9h à 17H</w:t>
      </w:r>
      <w:r w:rsidRPr="00CF04B3">
        <w:rPr>
          <w:rFonts w:ascii="Candara" w:hAnsi="Candara"/>
          <w:sz w:val="40"/>
        </w:rPr>
        <w:t xml:space="preserve"> </w:t>
      </w:r>
    </w:p>
    <w:p w14:paraId="2A358159" w14:textId="77777777" w:rsidR="00806BC8" w:rsidRDefault="00806BC8" w:rsidP="009B3F6F">
      <w:pPr>
        <w:rPr>
          <w:rFonts w:ascii="Candara" w:hAnsi="Candara"/>
          <w:sz w:val="40"/>
        </w:rPr>
      </w:pPr>
    </w:p>
    <w:p w14:paraId="5858A5BB" w14:textId="48DEE64A" w:rsidR="00CF04B3" w:rsidRDefault="00CF04B3" w:rsidP="009B3F6F">
      <w:pPr>
        <w:rPr>
          <w:rFonts w:ascii="Candara" w:hAnsi="Candara"/>
          <w:sz w:val="40"/>
        </w:rPr>
      </w:pPr>
      <w:r w:rsidRPr="00CF04B3">
        <w:rPr>
          <w:rFonts w:ascii="Candara" w:hAnsi="Candara"/>
          <w:sz w:val="40"/>
        </w:rPr>
        <w:t xml:space="preserve">Lieu : </w:t>
      </w:r>
    </w:p>
    <w:p w14:paraId="4E8C41D9" w14:textId="6A79A916" w:rsidR="00CF04B3" w:rsidRPr="00CF04B3" w:rsidRDefault="00CF04B3" w:rsidP="009B3F6F">
      <w:pPr>
        <w:rPr>
          <w:rFonts w:ascii="Candara" w:hAnsi="Candara"/>
        </w:rPr>
      </w:pPr>
      <w:r w:rsidRPr="00CF04B3">
        <w:rPr>
          <w:rFonts w:ascii="Candara" w:hAnsi="Candara"/>
        </w:rPr>
        <w:t xml:space="preserve">Centre de formation privé à Genval </w:t>
      </w:r>
    </w:p>
    <w:p w14:paraId="74824DDB" w14:textId="77777777" w:rsidR="00CF04B3" w:rsidRDefault="00CF04B3" w:rsidP="009B3F6F">
      <w:pPr>
        <w:rPr>
          <w:rFonts w:ascii="Candara" w:hAnsi="Candara"/>
          <w:sz w:val="40"/>
        </w:rPr>
      </w:pPr>
    </w:p>
    <w:p w14:paraId="4A4AFCB5" w14:textId="39CD98C6" w:rsidR="00CF04B3" w:rsidRDefault="00CF04B3" w:rsidP="000B5B1A">
      <w:pPr>
        <w:jc w:val="both"/>
        <w:rPr>
          <w:rFonts w:ascii="Candara" w:hAnsi="Candara"/>
          <w:i/>
          <w:szCs w:val="30"/>
        </w:rPr>
      </w:pPr>
    </w:p>
    <w:p w14:paraId="20B9B954" w14:textId="77777777" w:rsidR="00806BC8" w:rsidRDefault="00806BC8" w:rsidP="000B5B1A">
      <w:pPr>
        <w:jc w:val="both"/>
        <w:rPr>
          <w:rFonts w:ascii="Candara" w:hAnsi="Candara"/>
          <w:iCs/>
          <w:sz w:val="40"/>
          <w:szCs w:val="40"/>
        </w:rPr>
      </w:pPr>
      <w:r>
        <w:rPr>
          <w:rFonts w:ascii="Candara" w:hAnsi="Candara"/>
          <w:iCs/>
          <w:sz w:val="40"/>
          <w:szCs w:val="40"/>
        </w:rPr>
        <w:t>Notes :</w:t>
      </w:r>
    </w:p>
    <w:p w14:paraId="204A7111" w14:textId="77777777" w:rsidR="00806BC8" w:rsidRPr="00806BC8" w:rsidRDefault="00806BC8" w:rsidP="000B5B1A">
      <w:pPr>
        <w:jc w:val="both"/>
        <w:rPr>
          <w:rFonts w:ascii="Candara" w:hAnsi="Candara"/>
          <w:iCs/>
        </w:rPr>
      </w:pPr>
      <w:r w:rsidRPr="00806BC8">
        <w:rPr>
          <w:rFonts w:ascii="Candara" w:hAnsi="Candara"/>
          <w:iCs/>
        </w:rPr>
        <w:t>Support de notes prévu</w:t>
      </w:r>
    </w:p>
    <w:p w14:paraId="55870AB2" w14:textId="77777777" w:rsidR="00806BC8" w:rsidRDefault="00806BC8" w:rsidP="000B5B1A">
      <w:pPr>
        <w:jc w:val="both"/>
        <w:rPr>
          <w:rFonts w:ascii="Candara" w:hAnsi="Candara"/>
          <w:iCs/>
          <w:sz w:val="40"/>
          <w:szCs w:val="40"/>
        </w:rPr>
      </w:pPr>
    </w:p>
    <w:p w14:paraId="57DC715A" w14:textId="62E064C7" w:rsidR="00CF04B3" w:rsidRDefault="00CF04B3" w:rsidP="000B5B1A">
      <w:pPr>
        <w:jc w:val="both"/>
        <w:rPr>
          <w:rFonts w:ascii="Candara" w:hAnsi="Candara"/>
          <w:iCs/>
          <w:sz w:val="40"/>
          <w:szCs w:val="40"/>
        </w:rPr>
      </w:pPr>
      <w:r w:rsidRPr="00CF04B3">
        <w:rPr>
          <w:rFonts w:ascii="Candara" w:hAnsi="Candara"/>
          <w:iCs/>
          <w:sz w:val="40"/>
          <w:szCs w:val="40"/>
        </w:rPr>
        <w:t>Partici</w:t>
      </w:r>
      <w:r>
        <w:rPr>
          <w:rFonts w:ascii="Candara" w:hAnsi="Candara"/>
          <w:iCs/>
          <w:sz w:val="40"/>
          <w:szCs w:val="40"/>
        </w:rPr>
        <w:t>pa</w:t>
      </w:r>
      <w:r w:rsidRPr="00CF04B3">
        <w:rPr>
          <w:rFonts w:ascii="Candara" w:hAnsi="Candara"/>
          <w:iCs/>
          <w:sz w:val="40"/>
          <w:szCs w:val="40"/>
        </w:rPr>
        <w:t>tion :</w:t>
      </w:r>
    </w:p>
    <w:p w14:paraId="1F6AC8C9" w14:textId="3C24AED7" w:rsidR="00CF04B3" w:rsidRDefault="00CF04B3" w:rsidP="000B5B1A">
      <w:pPr>
        <w:jc w:val="both"/>
        <w:rPr>
          <w:rFonts w:ascii="Candara" w:hAnsi="Candara"/>
          <w:iCs/>
        </w:rPr>
      </w:pPr>
      <w:r w:rsidRPr="00806BC8">
        <w:rPr>
          <w:rFonts w:ascii="Candara" w:hAnsi="Candara"/>
          <w:iCs/>
        </w:rPr>
        <w:t>2</w:t>
      </w:r>
      <w:r w:rsidR="00B6446A">
        <w:rPr>
          <w:rFonts w:ascii="Candara" w:hAnsi="Candara"/>
          <w:iCs/>
        </w:rPr>
        <w:t>9</w:t>
      </w:r>
      <w:r w:rsidRPr="00806BC8">
        <w:rPr>
          <w:rFonts w:ascii="Candara" w:hAnsi="Candara"/>
          <w:iCs/>
        </w:rPr>
        <w:t>5 euros à verser sur le compte BE47</w:t>
      </w:r>
      <w:r w:rsidR="00806BC8" w:rsidRPr="00806BC8">
        <w:rPr>
          <w:rFonts w:ascii="Candara" w:hAnsi="Candara"/>
          <w:iCs/>
        </w:rPr>
        <w:t>088255147680 Mon Verger avec communication NOM+ voix 2022</w:t>
      </w:r>
      <w:r w:rsidRPr="00806BC8">
        <w:rPr>
          <w:rFonts w:ascii="Candara" w:hAnsi="Candara"/>
          <w:iCs/>
        </w:rPr>
        <w:t xml:space="preserve"> </w:t>
      </w:r>
    </w:p>
    <w:p w14:paraId="7B99638C" w14:textId="2B4D80D7" w:rsidR="00AA57F5" w:rsidRDefault="00AA57F5" w:rsidP="000B5B1A">
      <w:pPr>
        <w:jc w:val="both"/>
        <w:rPr>
          <w:rFonts w:ascii="Candara" w:hAnsi="Candara"/>
          <w:iCs/>
        </w:rPr>
      </w:pPr>
    </w:p>
    <w:p w14:paraId="57547CF7" w14:textId="5F4AE6CC" w:rsidR="00AA57F5" w:rsidRDefault="00AA57F5" w:rsidP="000B5B1A">
      <w:pPr>
        <w:jc w:val="both"/>
        <w:rPr>
          <w:rFonts w:ascii="Candara" w:hAnsi="Candara"/>
          <w:iCs/>
        </w:rPr>
      </w:pPr>
    </w:p>
    <w:p w14:paraId="5784FC7F" w14:textId="23D76C8E" w:rsidR="00AA57F5" w:rsidRDefault="00AA57F5" w:rsidP="008B154A">
      <w:pPr>
        <w:jc w:val="center"/>
        <w:rPr>
          <w:rFonts w:ascii="Candara" w:hAnsi="Candara"/>
          <w:iCs/>
        </w:rPr>
      </w:pPr>
      <w:r w:rsidRPr="00563E4F">
        <w:rPr>
          <w:noProof/>
        </w:rPr>
        <w:drawing>
          <wp:inline distT="0" distB="0" distL="0" distR="0" wp14:anchorId="1A6C43F4" wp14:editId="46779C3D">
            <wp:extent cx="2644142" cy="143969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8322" cy="145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6ADD" w14:textId="1B938285" w:rsidR="00806BC8" w:rsidRDefault="00806BC8" w:rsidP="000B5B1A">
      <w:pPr>
        <w:jc w:val="both"/>
        <w:rPr>
          <w:rFonts w:ascii="Candara" w:hAnsi="Candara"/>
          <w:iCs/>
        </w:rPr>
      </w:pPr>
    </w:p>
    <w:p w14:paraId="0502E0D1" w14:textId="5A7763C0" w:rsidR="00806BC8" w:rsidRDefault="00806BC8" w:rsidP="000B5B1A">
      <w:pPr>
        <w:jc w:val="both"/>
        <w:rPr>
          <w:rFonts w:ascii="Candara" w:hAnsi="Candara"/>
          <w:iCs/>
        </w:rPr>
      </w:pPr>
    </w:p>
    <w:p w14:paraId="313AB4F0" w14:textId="77777777" w:rsidR="00806BC8" w:rsidRPr="00806BC8" w:rsidRDefault="00806BC8" w:rsidP="000B5B1A">
      <w:pPr>
        <w:jc w:val="both"/>
        <w:rPr>
          <w:rFonts w:ascii="Candara" w:hAnsi="Candara"/>
          <w:iCs/>
        </w:rPr>
      </w:pPr>
    </w:p>
    <w:p w14:paraId="69275F22" w14:textId="26799B7B" w:rsidR="00CF04B3" w:rsidRDefault="00CF04B3" w:rsidP="000B5B1A">
      <w:pPr>
        <w:jc w:val="both"/>
        <w:rPr>
          <w:rFonts w:ascii="Candara" w:hAnsi="Candara"/>
          <w:i/>
          <w:szCs w:val="30"/>
        </w:rPr>
      </w:pPr>
    </w:p>
    <w:p w14:paraId="224E8864" w14:textId="72D1E52B" w:rsidR="00CF04B3" w:rsidRPr="00CF04B3" w:rsidRDefault="00CF04B3" w:rsidP="000B5B1A">
      <w:pPr>
        <w:jc w:val="both"/>
        <w:rPr>
          <w:rFonts w:ascii="Candara" w:hAnsi="Candara"/>
          <w:i/>
          <w:szCs w:val="30"/>
        </w:rPr>
      </w:pPr>
    </w:p>
    <w:p w14:paraId="633C4E44" w14:textId="77777777" w:rsidR="000B5B1A" w:rsidRPr="00CF04B3" w:rsidRDefault="000B5B1A" w:rsidP="000B5B1A">
      <w:pPr>
        <w:rPr>
          <w:rFonts w:ascii="Candara" w:hAnsi="Candara"/>
          <w:szCs w:val="40"/>
        </w:rPr>
      </w:pPr>
    </w:p>
    <w:sectPr w:rsidR="000B5B1A" w:rsidRPr="00CF04B3" w:rsidSect="00504B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6419"/>
    <w:multiLevelType w:val="hybridMultilevel"/>
    <w:tmpl w:val="610431F4"/>
    <w:lvl w:ilvl="0" w:tplc="1892FDE2">
      <w:numFmt w:val="bullet"/>
      <w:lvlText w:val="-"/>
      <w:lvlJc w:val="left"/>
      <w:pPr>
        <w:ind w:left="720" w:hanging="360"/>
      </w:pPr>
      <w:rPr>
        <w:rFonts w:ascii="Candara" w:eastAsiaTheme="minorHAnsi" w:hAnsi="Candara" w:cs="Candar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F"/>
    <w:rsid w:val="000B5B1A"/>
    <w:rsid w:val="000B7F9F"/>
    <w:rsid w:val="004D67FC"/>
    <w:rsid w:val="00504BA5"/>
    <w:rsid w:val="00563E4F"/>
    <w:rsid w:val="006A5702"/>
    <w:rsid w:val="0076142E"/>
    <w:rsid w:val="00783B6C"/>
    <w:rsid w:val="00806BC8"/>
    <w:rsid w:val="008B154A"/>
    <w:rsid w:val="009B3F6F"/>
    <w:rsid w:val="00AA57F5"/>
    <w:rsid w:val="00B6446A"/>
    <w:rsid w:val="00C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4C06"/>
  <w15:chartTrackingRefBased/>
  <w15:docId w15:val="{C424572B-85A5-894E-BE28-0ED9DEE6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eenalineastijl">
    <w:name w:val="[Geen alineastijl]"/>
    <w:rsid w:val="000B5B1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Donatienne Boucquey</dc:creator>
  <cp:keywords/>
  <dc:description/>
  <cp:lastModifiedBy>Amélie Desguin</cp:lastModifiedBy>
  <cp:revision>2</cp:revision>
  <dcterms:created xsi:type="dcterms:W3CDTF">2022-08-01T13:56:00Z</dcterms:created>
  <dcterms:modified xsi:type="dcterms:W3CDTF">2022-08-01T13:56:00Z</dcterms:modified>
</cp:coreProperties>
</file>